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7DF9ED" w14:textId="77777777" w:rsidR="00162EF1" w:rsidRPr="000E23ED" w:rsidRDefault="00162EF1" w:rsidP="00162EF1">
      <w:pPr>
        <w:rPr>
          <w:rFonts w:ascii="Georgia" w:eastAsia="Georgia" w:hAnsi="Georgia" w:cs="Georgia"/>
          <w:b/>
          <w:bCs/>
          <w:color w:val="000000"/>
          <w:sz w:val="28"/>
          <w:szCs w:val="28"/>
          <w:lang w:val="en-GB"/>
        </w:rPr>
      </w:pPr>
    </w:p>
    <w:p w14:paraId="6BD891C6" w14:textId="77777777" w:rsidR="00831737" w:rsidRPr="000E23ED" w:rsidRDefault="00831737" w:rsidP="00162EF1">
      <w:pPr>
        <w:rPr>
          <w:rFonts w:ascii="Georgia" w:eastAsia="Georgia" w:hAnsi="Georgia" w:cs="Georgia"/>
          <w:b/>
          <w:bCs/>
          <w:color w:val="000000"/>
          <w:sz w:val="28"/>
          <w:szCs w:val="28"/>
          <w:lang w:val="en-GB"/>
        </w:rPr>
      </w:pPr>
    </w:p>
    <w:p w14:paraId="798D30F3" w14:textId="77777777" w:rsidR="00831737" w:rsidRPr="000E23ED" w:rsidRDefault="00831737" w:rsidP="00162EF1">
      <w:pPr>
        <w:jc w:val="center"/>
        <w:rPr>
          <w:b/>
          <w:bCs/>
          <w:sz w:val="28"/>
          <w:szCs w:val="28"/>
          <w:u w:val="single"/>
          <w:lang w:val="en-GB"/>
        </w:rPr>
      </w:pPr>
    </w:p>
    <w:p w14:paraId="4D645A81" w14:textId="77777777" w:rsidR="00831737" w:rsidRPr="000E23ED" w:rsidRDefault="00831737" w:rsidP="00162EF1">
      <w:pPr>
        <w:jc w:val="center"/>
        <w:rPr>
          <w:b/>
          <w:bCs/>
          <w:sz w:val="28"/>
          <w:szCs w:val="28"/>
          <w:u w:val="single"/>
          <w:lang w:val="en-GB"/>
        </w:rPr>
      </w:pPr>
    </w:p>
    <w:p w14:paraId="3B81DB3B" w14:textId="77777777" w:rsidR="00831737" w:rsidRPr="000E23ED" w:rsidRDefault="00831737" w:rsidP="00162EF1">
      <w:pPr>
        <w:jc w:val="center"/>
        <w:rPr>
          <w:b/>
          <w:bCs/>
          <w:sz w:val="28"/>
          <w:szCs w:val="28"/>
          <w:u w:val="single"/>
          <w:lang w:val="en-GB"/>
        </w:rPr>
      </w:pPr>
    </w:p>
    <w:p w14:paraId="1CB90E7F" w14:textId="77777777" w:rsidR="006D61BF" w:rsidRPr="000E23ED" w:rsidRDefault="006D61BF" w:rsidP="00162EF1">
      <w:pPr>
        <w:jc w:val="center"/>
        <w:rPr>
          <w:b/>
          <w:bCs/>
          <w:sz w:val="28"/>
          <w:szCs w:val="28"/>
          <w:u w:val="single"/>
          <w:lang w:val="en-GB"/>
        </w:rPr>
      </w:pPr>
    </w:p>
    <w:p w14:paraId="4C8D68FF" w14:textId="77777777" w:rsidR="006D61BF" w:rsidRPr="000E23ED" w:rsidRDefault="006D61BF" w:rsidP="00162EF1">
      <w:pPr>
        <w:jc w:val="center"/>
        <w:rPr>
          <w:b/>
          <w:bCs/>
          <w:sz w:val="28"/>
          <w:szCs w:val="28"/>
          <w:u w:val="single"/>
          <w:lang w:val="en-GB"/>
        </w:rPr>
      </w:pPr>
    </w:p>
    <w:p w14:paraId="238715C6" w14:textId="7A3B5542" w:rsidR="00831737" w:rsidRPr="000E23ED" w:rsidRDefault="006D61BF" w:rsidP="00B05174">
      <w:pPr>
        <w:spacing w:before="120" w:after="120" w:line="276" w:lineRule="auto"/>
        <w:jc w:val="center"/>
        <w:rPr>
          <w:rFonts w:ascii="Times New Roman" w:hAnsi="Times New Roman" w:cs="Times New Roman"/>
          <w:b/>
          <w:bCs/>
          <w:sz w:val="32"/>
          <w:szCs w:val="32"/>
          <w:lang w:val="en-GB"/>
        </w:rPr>
      </w:pPr>
      <w:r w:rsidRPr="000E23ED">
        <w:rPr>
          <w:rFonts w:ascii="Times New Roman" w:hAnsi="Times New Roman" w:cs="Times New Roman"/>
          <w:b/>
          <w:bCs/>
          <w:sz w:val="32"/>
          <w:szCs w:val="32"/>
          <w:lang w:val="en-GB"/>
        </w:rPr>
        <w:t>Forestry legislation and regulations in Zambia</w:t>
      </w:r>
    </w:p>
    <w:p w14:paraId="0ECC6037" w14:textId="77777777" w:rsidR="00831737" w:rsidRPr="000E23ED" w:rsidRDefault="00831737" w:rsidP="00B05174">
      <w:pPr>
        <w:spacing w:before="120" w:after="120" w:line="276" w:lineRule="auto"/>
        <w:jc w:val="center"/>
        <w:rPr>
          <w:rFonts w:ascii="Times New Roman" w:hAnsi="Times New Roman" w:cs="Times New Roman"/>
          <w:b/>
          <w:bCs/>
          <w:sz w:val="32"/>
          <w:szCs w:val="32"/>
          <w:u w:val="single"/>
          <w:lang w:val="en-GB"/>
        </w:rPr>
      </w:pPr>
    </w:p>
    <w:p w14:paraId="2EAF08FD" w14:textId="77777777" w:rsidR="00831737" w:rsidRPr="000E23ED" w:rsidRDefault="00831737" w:rsidP="00B05174">
      <w:pPr>
        <w:spacing w:before="120" w:after="120" w:line="276" w:lineRule="auto"/>
        <w:jc w:val="center"/>
        <w:rPr>
          <w:rFonts w:ascii="Times New Roman" w:hAnsi="Times New Roman" w:cs="Times New Roman"/>
          <w:b/>
          <w:bCs/>
          <w:sz w:val="32"/>
          <w:szCs w:val="32"/>
          <w:u w:val="single"/>
          <w:lang w:val="en-GB"/>
        </w:rPr>
      </w:pPr>
    </w:p>
    <w:p w14:paraId="0DA4D5A8" w14:textId="00C98F8D" w:rsidR="00831737" w:rsidRPr="000E23ED" w:rsidRDefault="009F18F4" w:rsidP="00B05174">
      <w:pPr>
        <w:spacing w:before="120" w:after="120" w:line="276" w:lineRule="auto"/>
        <w:jc w:val="center"/>
        <w:rPr>
          <w:rFonts w:ascii="Times New Roman" w:hAnsi="Times New Roman" w:cs="Times New Roman"/>
          <w:b/>
          <w:bCs/>
          <w:sz w:val="32"/>
          <w:szCs w:val="32"/>
          <w:u w:val="single"/>
          <w:lang w:val="en-GB"/>
        </w:rPr>
      </w:pPr>
      <w:r w:rsidRPr="009F18F4">
        <w:rPr>
          <w:rFonts w:ascii="Times New Roman" w:hAnsi="Times New Roman" w:cs="Times New Roman"/>
          <w:b/>
          <w:bCs/>
          <w:sz w:val="32"/>
          <w:szCs w:val="32"/>
          <w:u w:val="single"/>
          <w:lang w:val="en-GB"/>
        </w:rPr>
        <w:t>ADAPTATION OF THE LEGISLATIVE FRAMEWORK IN THE FORESTRY SECTOR</w:t>
      </w:r>
    </w:p>
    <w:p w14:paraId="09DFF8FA" w14:textId="77777777" w:rsidR="006D61BF" w:rsidRDefault="006D61BF" w:rsidP="00B05174">
      <w:pPr>
        <w:spacing w:before="120" w:after="120" w:line="276" w:lineRule="auto"/>
        <w:jc w:val="center"/>
        <w:rPr>
          <w:rFonts w:ascii="Times New Roman" w:hAnsi="Times New Roman" w:cs="Times New Roman"/>
          <w:b/>
          <w:bCs/>
          <w:sz w:val="32"/>
          <w:szCs w:val="32"/>
          <w:lang w:val="en-GB"/>
        </w:rPr>
      </w:pPr>
    </w:p>
    <w:p w14:paraId="10263ECE" w14:textId="77777777" w:rsidR="006D61BF" w:rsidRDefault="006D61BF" w:rsidP="00B05174">
      <w:pPr>
        <w:spacing w:before="120" w:after="120" w:line="276" w:lineRule="auto"/>
        <w:jc w:val="center"/>
        <w:rPr>
          <w:rFonts w:ascii="Times New Roman" w:hAnsi="Times New Roman" w:cs="Times New Roman"/>
          <w:b/>
          <w:bCs/>
          <w:lang w:val="en-GB"/>
        </w:rPr>
      </w:pPr>
    </w:p>
    <w:p w14:paraId="1B3E7120" w14:textId="77777777" w:rsidR="0011700C" w:rsidRPr="000E23ED" w:rsidRDefault="0011700C" w:rsidP="00B05174">
      <w:pPr>
        <w:spacing w:before="120" w:after="120" w:line="276" w:lineRule="auto"/>
        <w:jc w:val="center"/>
        <w:rPr>
          <w:rFonts w:ascii="Times New Roman" w:hAnsi="Times New Roman" w:cs="Times New Roman"/>
          <w:b/>
          <w:bCs/>
          <w:lang w:val="en-GB"/>
        </w:rPr>
      </w:pPr>
    </w:p>
    <w:p w14:paraId="44453273" w14:textId="560A0F7F" w:rsidR="00831737" w:rsidRPr="000E23ED" w:rsidRDefault="00831737" w:rsidP="00B05174">
      <w:pPr>
        <w:spacing w:before="120" w:after="120" w:line="276" w:lineRule="auto"/>
        <w:jc w:val="center"/>
        <w:rPr>
          <w:rFonts w:ascii="Times New Roman" w:hAnsi="Times New Roman" w:cs="Times New Roman"/>
          <w:b/>
          <w:bCs/>
          <w:sz w:val="28"/>
          <w:szCs w:val="28"/>
          <w:lang w:val="en-GB"/>
        </w:rPr>
      </w:pPr>
      <w:r w:rsidRPr="000E23ED">
        <w:rPr>
          <w:rFonts w:ascii="Times New Roman" w:hAnsi="Times New Roman" w:cs="Times New Roman"/>
          <w:b/>
          <w:bCs/>
          <w:sz w:val="28"/>
          <w:szCs w:val="28"/>
          <w:lang w:val="en-GB"/>
        </w:rPr>
        <w:t xml:space="preserve">Under the </w:t>
      </w:r>
      <w:r w:rsidR="0011700C">
        <w:rPr>
          <w:rFonts w:ascii="Times New Roman" w:hAnsi="Times New Roman" w:cs="Times New Roman"/>
          <w:b/>
          <w:bCs/>
          <w:sz w:val="28"/>
          <w:szCs w:val="28"/>
          <w:lang w:val="en-GB"/>
        </w:rPr>
        <w:t>3</w:t>
      </w:r>
      <w:r w:rsidR="009C3C91" w:rsidRPr="009C3C91">
        <w:rPr>
          <w:rFonts w:ascii="Times New Roman" w:hAnsi="Times New Roman" w:cs="Times New Roman"/>
          <w:b/>
          <w:bCs/>
          <w:sz w:val="28"/>
          <w:szCs w:val="28"/>
          <w:vertAlign w:val="superscript"/>
          <w:lang w:val="en-GB"/>
        </w:rPr>
        <w:t>nd</w:t>
      </w:r>
      <w:r w:rsidRPr="000E23ED">
        <w:rPr>
          <w:rFonts w:ascii="Times New Roman" w:hAnsi="Times New Roman" w:cs="Times New Roman"/>
          <w:b/>
          <w:bCs/>
          <w:sz w:val="28"/>
          <w:szCs w:val="28"/>
          <w:lang w:val="en-GB"/>
        </w:rPr>
        <w:t xml:space="preserve"> stage of the </w:t>
      </w:r>
      <w:r w:rsidR="00700C58" w:rsidRPr="000E23ED">
        <w:rPr>
          <w:rFonts w:ascii="Times New Roman" w:hAnsi="Times New Roman" w:cs="Times New Roman"/>
          <w:b/>
          <w:bCs/>
          <w:sz w:val="28"/>
          <w:szCs w:val="28"/>
          <w:lang w:val="en-GB"/>
        </w:rPr>
        <w:t>P</w:t>
      </w:r>
      <w:r w:rsidRPr="000E23ED">
        <w:rPr>
          <w:rFonts w:ascii="Times New Roman" w:hAnsi="Times New Roman" w:cs="Times New Roman"/>
          <w:b/>
          <w:bCs/>
          <w:sz w:val="28"/>
          <w:szCs w:val="28"/>
          <w:lang w:val="en-GB"/>
        </w:rPr>
        <w:t>roject:</w:t>
      </w:r>
    </w:p>
    <w:p w14:paraId="06737E47" w14:textId="5407A4AC" w:rsidR="00162EF1" w:rsidRPr="000E23ED" w:rsidRDefault="00162EF1" w:rsidP="00B05174">
      <w:pPr>
        <w:spacing w:before="120" w:after="120" w:line="276" w:lineRule="auto"/>
        <w:jc w:val="center"/>
        <w:rPr>
          <w:rFonts w:ascii="Times New Roman" w:hAnsi="Times New Roman" w:cs="Times New Roman"/>
          <w:b/>
          <w:bCs/>
          <w:sz w:val="28"/>
          <w:szCs w:val="28"/>
          <w:lang w:val="en-GB"/>
        </w:rPr>
      </w:pPr>
      <w:r w:rsidRPr="000E23ED">
        <w:rPr>
          <w:rFonts w:ascii="Times New Roman" w:hAnsi="Times New Roman" w:cs="Times New Roman"/>
          <w:b/>
          <w:bCs/>
          <w:sz w:val="28"/>
          <w:szCs w:val="28"/>
          <w:lang w:val="en-GB"/>
        </w:rPr>
        <w:t>"An Assessment of Current Theory and Practice in the Forestry Sector in Zambia"</w:t>
      </w:r>
    </w:p>
    <w:p w14:paraId="03F26E06" w14:textId="77777777" w:rsidR="00162EF1" w:rsidRPr="000E23ED" w:rsidRDefault="00162EF1" w:rsidP="00B05174">
      <w:pPr>
        <w:spacing w:before="120" w:after="120" w:line="276" w:lineRule="auto"/>
        <w:jc w:val="both"/>
        <w:rPr>
          <w:rFonts w:ascii="Times New Roman" w:hAnsi="Times New Roman" w:cs="Times New Roman"/>
          <w:lang w:val="en-GB"/>
        </w:rPr>
      </w:pPr>
    </w:p>
    <w:p w14:paraId="3E276926" w14:textId="77777777" w:rsidR="00162EF1" w:rsidRPr="000E23ED" w:rsidRDefault="00162EF1" w:rsidP="00B05174">
      <w:pPr>
        <w:spacing w:before="120" w:after="120" w:line="276" w:lineRule="auto"/>
        <w:jc w:val="both"/>
        <w:rPr>
          <w:rFonts w:ascii="Times New Roman" w:hAnsi="Times New Roman" w:cs="Times New Roman"/>
          <w:lang w:val="en-GB"/>
        </w:rPr>
      </w:pPr>
    </w:p>
    <w:p w14:paraId="6AB6013F" w14:textId="05580215" w:rsidR="00162EF1" w:rsidRPr="000E23ED" w:rsidRDefault="00162EF1" w:rsidP="00B05174">
      <w:pPr>
        <w:spacing w:before="120" w:after="120" w:line="276" w:lineRule="auto"/>
        <w:jc w:val="both"/>
        <w:rPr>
          <w:rFonts w:ascii="Times New Roman" w:hAnsi="Times New Roman" w:cs="Times New Roman"/>
          <w:lang w:val="en-GB"/>
        </w:rPr>
      </w:pPr>
    </w:p>
    <w:p w14:paraId="766AE425" w14:textId="77777777" w:rsidR="00831737" w:rsidRPr="000E23ED" w:rsidRDefault="00831737" w:rsidP="00B05174">
      <w:pPr>
        <w:spacing w:before="120" w:after="120" w:line="276" w:lineRule="auto"/>
        <w:jc w:val="both"/>
        <w:rPr>
          <w:rFonts w:ascii="Times New Roman" w:hAnsi="Times New Roman" w:cs="Times New Roman"/>
          <w:lang w:val="en-GB"/>
        </w:rPr>
      </w:pPr>
    </w:p>
    <w:p w14:paraId="328885E5" w14:textId="77777777" w:rsidR="00831737" w:rsidRPr="000E23ED" w:rsidRDefault="00831737" w:rsidP="00B05174">
      <w:pPr>
        <w:spacing w:before="120" w:after="120" w:line="276" w:lineRule="auto"/>
        <w:jc w:val="both"/>
        <w:rPr>
          <w:rFonts w:ascii="Times New Roman" w:hAnsi="Times New Roman" w:cs="Times New Roman"/>
          <w:lang w:val="en-GB"/>
        </w:rPr>
      </w:pPr>
    </w:p>
    <w:p w14:paraId="7E0199F7" w14:textId="77777777" w:rsidR="00831737" w:rsidRPr="000E23ED" w:rsidRDefault="00831737" w:rsidP="00B05174">
      <w:pPr>
        <w:spacing w:before="120" w:after="120" w:line="276" w:lineRule="auto"/>
        <w:jc w:val="both"/>
        <w:rPr>
          <w:rFonts w:ascii="Times New Roman" w:hAnsi="Times New Roman" w:cs="Times New Roman"/>
          <w:lang w:val="en-GB"/>
        </w:rPr>
      </w:pPr>
    </w:p>
    <w:p w14:paraId="2C4BE2D9" w14:textId="15F011B9" w:rsidR="00831737" w:rsidRPr="000E23ED" w:rsidRDefault="0011700C" w:rsidP="00B05174">
      <w:pPr>
        <w:spacing w:before="120" w:after="120" w:line="276" w:lineRule="auto"/>
        <w:jc w:val="both"/>
        <w:rPr>
          <w:rFonts w:ascii="Times New Roman" w:hAnsi="Times New Roman" w:cs="Times New Roman"/>
          <w:lang w:val="en-GB"/>
        </w:rPr>
      </w:pPr>
      <w:r>
        <w:rPr>
          <w:rFonts w:ascii="Times New Roman" w:hAnsi="Times New Roman" w:cs="Times New Roman"/>
          <w:lang w:val="en-GB"/>
        </w:rPr>
        <w:t>28</w:t>
      </w:r>
      <w:r w:rsidR="00831737" w:rsidRPr="000E23ED">
        <w:rPr>
          <w:rFonts w:ascii="Times New Roman" w:hAnsi="Times New Roman" w:cs="Times New Roman"/>
          <w:lang w:val="en-GB"/>
        </w:rPr>
        <w:t>.</w:t>
      </w:r>
      <w:r w:rsidR="00300A76" w:rsidRPr="000E23ED">
        <w:rPr>
          <w:rFonts w:ascii="Times New Roman" w:hAnsi="Times New Roman" w:cs="Times New Roman"/>
          <w:lang w:val="en-GB"/>
        </w:rPr>
        <w:t xml:space="preserve"> </w:t>
      </w:r>
      <w:r w:rsidR="000E23ED" w:rsidRPr="000E23ED">
        <w:rPr>
          <w:rFonts w:ascii="Times New Roman" w:hAnsi="Times New Roman" w:cs="Times New Roman"/>
          <w:lang w:val="en-GB"/>
        </w:rPr>
        <w:t>1</w:t>
      </w:r>
      <w:r w:rsidR="000A2EDA">
        <w:rPr>
          <w:rFonts w:ascii="Times New Roman" w:hAnsi="Times New Roman" w:cs="Times New Roman"/>
          <w:lang w:val="en-GB"/>
        </w:rPr>
        <w:t>2</w:t>
      </w:r>
      <w:r w:rsidR="00831737" w:rsidRPr="000E23ED">
        <w:rPr>
          <w:rFonts w:ascii="Times New Roman" w:hAnsi="Times New Roman" w:cs="Times New Roman"/>
          <w:lang w:val="en-GB"/>
        </w:rPr>
        <w:t>.</w:t>
      </w:r>
      <w:r w:rsidR="00300A76" w:rsidRPr="000E23ED">
        <w:rPr>
          <w:rFonts w:ascii="Times New Roman" w:hAnsi="Times New Roman" w:cs="Times New Roman"/>
          <w:lang w:val="en-GB"/>
        </w:rPr>
        <w:t xml:space="preserve"> </w:t>
      </w:r>
      <w:r w:rsidR="00831737" w:rsidRPr="000E23ED">
        <w:rPr>
          <w:rFonts w:ascii="Times New Roman" w:hAnsi="Times New Roman" w:cs="Times New Roman"/>
          <w:lang w:val="en-GB"/>
        </w:rPr>
        <w:t>2024</w:t>
      </w:r>
    </w:p>
    <w:p w14:paraId="28546C98" w14:textId="0BFE3C9A" w:rsidR="00831737" w:rsidRPr="000E23ED" w:rsidRDefault="00831737" w:rsidP="00B05174">
      <w:pPr>
        <w:spacing w:before="120" w:after="120" w:line="276" w:lineRule="auto"/>
        <w:jc w:val="both"/>
        <w:rPr>
          <w:rFonts w:ascii="Times New Roman" w:hAnsi="Times New Roman" w:cs="Times New Roman"/>
          <w:lang w:val="en-GB"/>
        </w:rPr>
      </w:pPr>
      <w:r w:rsidRPr="000E23ED">
        <w:rPr>
          <w:rFonts w:ascii="Times New Roman" w:hAnsi="Times New Roman" w:cs="Times New Roman"/>
          <w:lang w:val="en-GB"/>
        </w:rPr>
        <w:t xml:space="preserve">Author: </w:t>
      </w:r>
      <w:r w:rsidR="006D61BF" w:rsidRPr="000E23ED">
        <w:rPr>
          <w:rFonts w:ascii="Times New Roman" w:hAnsi="Times New Roman" w:cs="Times New Roman"/>
          <w:lang w:val="en-GB"/>
        </w:rPr>
        <w:t>Mgr. Eva Grabarczyková</w:t>
      </w:r>
    </w:p>
    <w:p w14:paraId="590EC382" w14:textId="7D4AD277" w:rsidR="00BD5681" w:rsidRPr="000E23ED" w:rsidRDefault="00BD5681" w:rsidP="00B05174">
      <w:pPr>
        <w:spacing w:before="120" w:after="120" w:line="276" w:lineRule="auto"/>
        <w:jc w:val="both"/>
        <w:rPr>
          <w:rFonts w:ascii="Times New Roman" w:hAnsi="Times New Roman" w:cs="Times New Roman"/>
          <w:lang w:val="en-GB"/>
        </w:rPr>
      </w:pPr>
      <w:r w:rsidRPr="000E23ED">
        <w:rPr>
          <w:rFonts w:ascii="Times New Roman" w:hAnsi="Times New Roman" w:cs="Times New Roman"/>
          <w:lang w:val="en-GB"/>
        </w:rPr>
        <w:t>Version I</w:t>
      </w:r>
      <w:r w:rsidR="00B60D87">
        <w:rPr>
          <w:rFonts w:ascii="Times New Roman" w:hAnsi="Times New Roman" w:cs="Times New Roman"/>
          <w:lang w:val="en-GB"/>
        </w:rPr>
        <w:t>I</w:t>
      </w:r>
    </w:p>
    <w:p w14:paraId="5FDB8280" w14:textId="77777777" w:rsidR="00381AEA" w:rsidRDefault="00381AEA" w:rsidP="009C3C91">
      <w:pPr>
        <w:spacing w:after="0" w:line="276" w:lineRule="auto"/>
        <w:jc w:val="both"/>
        <w:rPr>
          <w:rFonts w:ascii="Times New Roman" w:hAnsi="Times New Roman" w:cs="Times New Roman"/>
          <w:b/>
          <w:bCs/>
          <w:sz w:val="24"/>
          <w:szCs w:val="24"/>
          <w:lang w:val="en-GB"/>
        </w:rPr>
      </w:pPr>
    </w:p>
    <w:p w14:paraId="3DB1B1FB" w14:textId="2F54B61F" w:rsidR="006D61BF" w:rsidRDefault="000E23ED" w:rsidP="009C3C91">
      <w:pPr>
        <w:spacing w:after="0" w:line="276" w:lineRule="auto"/>
        <w:jc w:val="both"/>
        <w:rPr>
          <w:rFonts w:ascii="Times New Roman" w:hAnsi="Times New Roman" w:cs="Times New Roman"/>
          <w:b/>
          <w:bCs/>
          <w:sz w:val="24"/>
          <w:szCs w:val="24"/>
          <w:lang w:val="en-GB"/>
        </w:rPr>
      </w:pPr>
      <w:r w:rsidRPr="00D37E45">
        <w:rPr>
          <w:rFonts w:ascii="Times New Roman" w:hAnsi="Times New Roman" w:cs="Times New Roman"/>
          <w:b/>
          <w:bCs/>
          <w:sz w:val="24"/>
          <w:szCs w:val="24"/>
          <w:lang w:val="en-GB"/>
        </w:rPr>
        <w:lastRenderedPageBreak/>
        <w:t>CONTENT</w:t>
      </w:r>
    </w:p>
    <w:p w14:paraId="0900411B" w14:textId="77777777" w:rsidR="00381AEA" w:rsidRPr="00D37E45" w:rsidRDefault="00381AEA" w:rsidP="009C3C91">
      <w:pPr>
        <w:spacing w:after="0" w:line="276" w:lineRule="auto"/>
        <w:jc w:val="both"/>
        <w:rPr>
          <w:rFonts w:ascii="Times New Roman" w:hAnsi="Times New Roman" w:cs="Times New Roman"/>
          <w:b/>
          <w:bCs/>
          <w:sz w:val="24"/>
          <w:szCs w:val="24"/>
          <w:lang w:val="en-GB"/>
        </w:rPr>
      </w:pPr>
    </w:p>
    <w:p w14:paraId="57366CAB" w14:textId="28014541" w:rsidR="000E23ED" w:rsidRPr="00D37E45" w:rsidRDefault="000E23ED" w:rsidP="00A509D2">
      <w:pPr>
        <w:pStyle w:val="ListParagraph"/>
        <w:numPr>
          <w:ilvl w:val="0"/>
          <w:numId w:val="1"/>
        </w:numPr>
        <w:spacing w:after="0" w:line="276" w:lineRule="auto"/>
        <w:jc w:val="both"/>
        <w:rPr>
          <w:rFonts w:ascii="Times New Roman" w:hAnsi="Times New Roman" w:cs="Times New Roman"/>
          <w:b/>
          <w:bCs/>
          <w:sz w:val="24"/>
          <w:szCs w:val="24"/>
          <w:lang w:val="en-GB"/>
        </w:rPr>
      </w:pPr>
      <w:r w:rsidRPr="00D37E45">
        <w:rPr>
          <w:rFonts w:ascii="Times New Roman" w:hAnsi="Times New Roman" w:cs="Times New Roman"/>
          <w:b/>
          <w:bCs/>
          <w:sz w:val="24"/>
          <w:szCs w:val="24"/>
          <w:lang w:val="en-GB"/>
        </w:rPr>
        <w:t>Introduction</w:t>
      </w:r>
    </w:p>
    <w:p w14:paraId="1E31F865" w14:textId="17370AF6" w:rsidR="000E23ED" w:rsidRPr="00D37E45" w:rsidRDefault="00C57C6E" w:rsidP="00A509D2">
      <w:pPr>
        <w:pStyle w:val="ListParagraph"/>
        <w:numPr>
          <w:ilvl w:val="0"/>
          <w:numId w:val="1"/>
        </w:numPr>
        <w:spacing w:after="0" w:line="276" w:lineRule="auto"/>
        <w:jc w:val="both"/>
        <w:rPr>
          <w:rFonts w:ascii="Times New Roman" w:hAnsi="Times New Roman" w:cs="Times New Roman"/>
          <w:b/>
          <w:bCs/>
          <w:sz w:val="24"/>
          <w:szCs w:val="24"/>
          <w:lang w:val="en-GB"/>
        </w:rPr>
      </w:pPr>
      <w:r w:rsidRPr="00D37E45">
        <w:rPr>
          <w:rFonts w:ascii="Times New Roman" w:hAnsi="Times New Roman" w:cs="Times New Roman"/>
          <w:b/>
          <w:bCs/>
          <w:sz w:val="24"/>
          <w:szCs w:val="24"/>
          <w:lang w:val="en-GB"/>
        </w:rPr>
        <w:t>List of Acronyms</w:t>
      </w:r>
    </w:p>
    <w:p w14:paraId="31FC50B3" w14:textId="07C699A2" w:rsidR="000E23ED" w:rsidRPr="00D37E45" w:rsidRDefault="000E23ED" w:rsidP="00A509D2">
      <w:pPr>
        <w:pStyle w:val="ListParagraph"/>
        <w:numPr>
          <w:ilvl w:val="0"/>
          <w:numId w:val="1"/>
        </w:numPr>
        <w:spacing w:after="0" w:line="276" w:lineRule="auto"/>
        <w:jc w:val="both"/>
        <w:rPr>
          <w:rFonts w:ascii="Times New Roman" w:hAnsi="Times New Roman" w:cs="Times New Roman"/>
          <w:b/>
          <w:bCs/>
          <w:sz w:val="24"/>
          <w:szCs w:val="24"/>
          <w:lang w:val="en-GB"/>
        </w:rPr>
      </w:pPr>
      <w:r w:rsidRPr="00D37E45">
        <w:rPr>
          <w:rFonts w:ascii="Times New Roman" w:hAnsi="Times New Roman" w:cs="Times New Roman"/>
          <w:b/>
          <w:bCs/>
          <w:sz w:val="24"/>
          <w:szCs w:val="24"/>
          <w:lang w:val="en-GB"/>
        </w:rPr>
        <w:t>Methodology</w:t>
      </w:r>
    </w:p>
    <w:p w14:paraId="46E448B2" w14:textId="289A0D77" w:rsidR="00C57C6E" w:rsidRPr="00D37E45" w:rsidRDefault="00BA6873" w:rsidP="00A509D2">
      <w:pPr>
        <w:pStyle w:val="ListParagraph"/>
        <w:numPr>
          <w:ilvl w:val="0"/>
          <w:numId w:val="1"/>
        </w:numPr>
        <w:spacing w:after="0" w:line="276" w:lineRule="auto"/>
        <w:jc w:val="both"/>
        <w:rPr>
          <w:rFonts w:ascii="Times New Roman" w:hAnsi="Times New Roman" w:cs="Times New Roman"/>
          <w:b/>
          <w:bCs/>
          <w:sz w:val="24"/>
          <w:szCs w:val="24"/>
          <w:lang w:val="en-GB"/>
        </w:rPr>
      </w:pPr>
      <w:r w:rsidRPr="00D37E45">
        <w:rPr>
          <w:rFonts w:ascii="Times New Roman" w:hAnsi="Times New Roman" w:cs="Times New Roman"/>
          <w:b/>
          <w:bCs/>
          <w:sz w:val="24"/>
          <w:szCs w:val="24"/>
          <w:lang w:val="en-GB"/>
        </w:rPr>
        <w:t>F</w:t>
      </w:r>
      <w:r w:rsidR="00375D91">
        <w:rPr>
          <w:rFonts w:ascii="Times New Roman" w:hAnsi="Times New Roman" w:cs="Times New Roman"/>
          <w:b/>
          <w:bCs/>
          <w:sz w:val="24"/>
          <w:szCs w:val="24"/>
          <w:lang w:val="en-GB"/>
        </w:rPr>
        <w:t xml:space="preserve">orests </w:t>
      </w:r>
      <w:r w:rsidR="00352556">
        <w:rPr>
          <w:rFonts w:ascii="Times New Roman" w:hAnsi="Times New Roman" w:cs="Times New Roman"/>
          <w:b/>
          <w:bCs/>
          <w:sz w:val="24"/>
          <w:szCs w:val="24"/>
          <w:lang w:val="en-GB"/>
        </w:rPr>
        <w:t>A</w:t>
      </w:r>
      <w:r w:rsidR="00375D91">
        <w:rPr>
          <w:rFonts w:ascii="Times New Roman" w:hAnsi="Times New Roman" w:cs="Times New Roman"/>
          <w:b/>
          <w:bCs/>
          <w:sz w:val="24"/>
          <w:szCs w:val="24"/>
          <w:lang w:val="en-GB"/>
        </w:rPr>
        <w:t>ct</w:t>
      </w:r>
      <w:r w:rsidRPr="00D37E45">
        <w:rPr>
          <w:rFonts w:ascii="Times New Roman" w:hAnsi="Times New Roman" w:cs="Times New Roman"/>
          <w:b/>
          <w:bCs/>
          <w:sz w:val="24"/>
          <w:szCs w:val="24"/>
          <w:lang w:val="en-GB"/>
        </w:rPr>
        <w:t xml:space="preserve"> Revision Process</w:t>
      </w:r>
    </w:p>
    <w:p w14:paraId="0AC21095" w14:textId="6C334F0D" w:rsidR="00C57C6E" w:rsidRPr="00D37E45" w:rsidRDefault="00973D5F" w:rsidP="00A509D2">
      <w:pPr>
        <w:pStyle w:val="ListParagraph"/>
        <w:numPr>
          <w:ilvl w:val="0"/>
          <w:numId w:val="8"/>
        </w:numPr>
        <w:spacing w:after="0" w:line="276" w:lineRule="auto"/>
        <w:jc w:val="both"/>
        <w:rPr>
          <w:rFonts w:ascii="Times New Roman" w:hAnsi="Times New Roman" w:cs="Times New Roman"/>
          <w:b/>
          <w:bCs/>
          <w:sz w:val="24"/>
          <w:szCs w:val="24"/>
          <w:lang w:val="en-GB"/>
        </w:rPr>
      </w:pPr>
      <w:r w:rsidRPr="00D37E45">
        <w:rPr>
          <w:rFonts w:ascii="Times New Roman" w:hAnsi="Times New Roman" w:cs="Times New Roman"/>
          <w:b/>
          <w:bCs/>
          <w:sz w:val="24"/>
          <w:szCs w:val="24"/>
          <w:lang w:val="en-GB"/>
        </w:rPr>
        <w:t>Situation Analysis</w:t>
      </w:r>
    </w:p>
    <w:p w14:paraId="69C53947" w14:textId="0339A820" w:rsidR="00973D5F" w:rsidRPr="00D37E45" w:rsidRDefault="00973D5F" w:rsidP="00A509D2">
      <w:pPr>
        <w:pStyle w:val="ListParagraph"/>
        <w:numPr>
          <w:ilvl w:val="0"/>
          <w:numId w:val="8"/>
        </w:numPr>
        <w:spacing w:after="0" w:line="276" w:lineRule="auto"/>
        <w:jc w:val="both"/>
        <w:rPr>
          <w:rFonts w:ascii="Times New Roman" w:hAnsi="Times New Roman" w:cs="Times New Roman"/>
          <w:b/>
          <w:bCs/>
          <w:sz w:val="24"/>
          <w:szCs w:val="24"/>
          <w:lang w:val="en-GB"/>
        </w:rPr>
      </w:pPr>
      <w:r w:rsidRPr="00D37E45">
        <w:rPr>
          <w:rFonts w:ascii="Times New Roman" w:hAnsi="Times New Roman" w:cs="Times New Roman"/>
          <w:b/>
          <w:bCs/>
          <w:sz w:val="24"/>
          <w:szCs w:val="24"/>
          <w:lang w:val="en-GB"/>
        </w:rPr>
        <w:t>Objectives</w:t>
      </w:r>
    </w:p>
    <w:p w14:paraId="644CBFA7" w14:textId="77777777" w:rsidR="00C57C6E" w:rsidRDefault="00C57C6E" w:rsidP="00A509D2">
      <w:pPr>
        <w:pStyle w:val="ListParagraph"/>
        <w:numPr>
          <w:ilvl w:val="0"/>
          <w:numId w:val="8"/>
        </w:numPr>
        <w:spacing w:after="0" w:line="276" w:lineRule="auto"/>
        <w:jc w:val="both"/>
        <w:rPr>
          <w:rFonts w:ascii="Times New Roman" w:hAnsi="Times New Roman" w:cs="Times New Roman"/>
          <w:b/>
          <w:bCs/>
          <w:sz w:val="24"/>
          <w:szCs w:val="24"/>
          <w:lang w:val="en-GB"/>
        </w:rPr>
      </w:pPr>
      <w:r w:rsidRPr="00D37E45">
        <w:rPr>
          <w:rFonts w:ascii="Times New Roman" w:hAnsi="Times New Roman" w:cs="Times New Roman"/>
          <w:b/>
          <w:bCs/>
          <w:sz w:val="24"/>
          <w:szCs w:val="24"/>
          <w:lang w:val="en-GB"/>
        </w:rPr>
        <w:t>Process Description</w:t>
      </w:r>
    </w:p>
    <w:p w14:paraId="440EFD80" w14:textId="76936F79" w:rsidR="00E033A3" w:rsidRPr="00E033A3" w:rsidRDefault="00E033A3" w:rsidP="00E033A3">
      <w:pPr>
        <w:tabs>
          <w:tab w:val="left" w:pos="1701"/>
        </w:tabs>
        <w:spacing w:after="0" w:line="276" w:lineRule="auto"/>
        <w:ind w:left="1080"/>
        <w:jc w:val="both"/>
        <w:rPr>
          <w:rFonts w:ascii="Times New Roman" w:hAnsi="Times New Roman" w:cs="Times New Roman"/>
          <w:b/>
          <w:bCs/>
          <w:sz w:val="24"/>
          <w:szCs w:val="24"/>
          <w:lang w:val="en-GB"/>
        </w:rPr>
      </w:pPr>
      <w:r>
        <w:rPr>
          <w:rFonts w:ascii="Times New Roman" w:hAnsi="Times New Roman" w:cs="Times New Roman"/>
          <w:b/>
          <w:bCs/>
          <w:sz w:val="24"/>
          <w:szCs w:val="24"/>
          <w:lang w:val="en-GB"/>
        </w:rPr>
        <w:t>4.3.1.</w:t>
      </w:r>
      <w:r>
        <w:rPr>
          <w:rFonts w:ascii="Times New Roman" w:hAnsi="Times New Roman" w:cs="Times New Roman"/>
          <w:b/>
          <w:bCs/>
          <w:sz w:val="24"/>
          <w:szCs w:val="24"/>
          <w:lang w:val="en-GB"/>
        </w:rPr>
        <w:tab/>
        <w:t>Preparation of the Amendment</w:t>
      </w:r>
    </w:p>
    <w:p w14:paraId="20D51139" w14:textId="3B4400A0" w:rsidR="00AE5631" w:rsidRPr="00AE5631" w:rsidRDefault="00AE5631" w:rsidP="00E033A3">
      <w:pPr>
        <w:tabs>
          <w:tab w:val="left" w:pos="1701"/>
        </w:tabs>
        <w:spacing w:after="0" w:line="276" w:lineRule="auto"/>
        <w:ind w:left="720" w:firstLine="360"/>
        <w:jc w:val="both"/>
        <w:rPr>
          <w:rFonts w:ascii="Times New Roman" w:hAnsi="Times New Roman" w:cs="Times New Roman"/>
          <w:b/>
          <w:bCs/>
          <w:sz w:val="24"/>
          <w:szCs w:val="24"/>
          <w:lang w:val="en-GB"/>
        </w:rPr>
      </w:pPr>
      <w:r w:rsidRPr="00AE5631">
        <w:rPr>
          <w:rFonts w:ascii="Times New Roman" w:hAnsi="Times New Roman" w:cs="Times New Roman"/>
          <w:b/>
          <w:bCs/>
          <w:sz w:val="24"/>
          <w:szCs w:val="24"/>
          <w:lang w:val="en-GB"/>
        </w:rPr>
        <w:t xml:space="preserve">4.3.2. </w:t>
      </w:r>
      <w:r w:rsidRPr="00AE5631">
        <w:rPr>
          <w:rFonts w:ascii="Times New Roman" w:hAnsi="Times New Roman" w:cs="Times New Roman"/>
          <w:b/>
          <w:bCs/>
          <w:sz w:val="24"/>
          <w:szCs w:val="24"/>
          <w:lang w:val="en-GB"/>
        </w:rPr>
        <w:tab/>
        <w:t>Adoption of the Amendment</w:t>
      </w:r>
    </w:p>
    <w:p w14:paraId="6F6148F9" w14:textId="7703A3DF" w:rsidR="00C57C6E" w:rsidRPr="00D37E45" w:rsidRDefault="008F2ED0" w:rsidP="00A509D2">
      <w:pPr>
        <w:pStyle w:val="ListParagraph"/>
        <w:numPr>
          <w:ilvl w:val="0"/>
          <w:numId w:val="8"/>
        </w:numPr>
        <w:spacing w:after="0" w:line="276" w:lineRule="auto"/>
        <w:jc w:val="both"/>
        <w:rPr>
          <w:rFonts w:ascii="Times New Roman" w:hAnsi="Times New Roman" w:cs="Times New Roman"/>
          <w:b/>
          <w:bCs/>
          <w:sz w:val="24"/>
          <w:szCs w:val="24"/>
          <w:lang w:val="en-GB"/>
        </w:rPr>
      </w:pPr>
      <w:r>
        <w:rPr>
          <w:rFonts w:ascii="Times New Roman" w:hAnsi="Times New Roman" w:cs="Times New Roman"/>
          <w:b/>
          <w:bCs/>
          <w:sz w:val="24"/>
          <w:szCs w:val="24"/>
          <w:lang w:val="en-GB"/>
        </w:rPr>
        <w:t>Amendment suggestions</w:t>
      </w:r>
    </w:p>
    <w:p w14:paraId="1C02C2B0" w14:textId="1A9EBEFB" w:rsidR="00973D5F" w:rsidRDefault="00973D5F" w:rsidP="009C3C91">
      <w:pPr>
        <w:spacing w:after="0" w:line="276" w:lineRule="auto"/>
        <w:ind w:left="720"/>
        <w:jc w:val="both"/>
        <w:rPr>
          <w:rFonts w:ascii="Times New Roman" w:hAnsi="Times New Roman" w:cs="Times New Roman"/>
          <w:b/>
          <w:bCs/>
          <w:sz w:val="24"/>
          <w:szCs w:val="24"/>
          <w:lang w:val="en-GB"/>
        </w:rPr>
      </w:pPr>
      <w:r w:rsidRPr="00D37E45">
        <w:rPr>
          <w:rFonts w:ascii="Times New Roman" w:hAnsi="Times New Roman" w:cs="Times New Roman"/>
          <w:b/>
          <w:bCs/>
          <w:sz w:val="24"/>
          <w:szCs w:val="24"/>
          <w:lang w:val="en-GB"/>
        </w:rPr>
        <w:tab/>
      </w:r>
      <w:bookmarkStart w:id="0" w:name="_Hlk186382601"/>
      <w:r w:rsidRPr="00D37E45">
        <w:rPr>
          <w:rFonts w:ascii="Times New Roman" w:hAnsi="Times New Roman" w:cs="Times New Roman"/>
          <w:b/>
          <w:bCs/>
          <w:sz w:val="24"/>
          <w:szCs w:val="24"/>
          <w:lang w:val="en-GB"/>
        </w:rPr>
        <w:t xml:space="preserve">  </w:t>
      </w:r>
      <w:r w:rsidR="00D37E45">
        <w:rPr>
          <w:rFonts w:ascii="Times New Roman" w:hAnsi="Times New Roman" w:cs="Times New Roman"/>
          <w:b/>
          <w:bCs/>
          <w:sz w:val="24"/>
          <w:szCs w:val="24"/>
          <w:lang w:val="en-GB"/>
        </w:rPr>
        <w:t xml:space="preserve">A. General </w:t>
      </w:r>
    </w:p>
    <w:p w14:paraId="2C3D85C4" w14:textId="4F3A088A" w:rsidR="00D37E45" w:rsidRDefault="00D37E45" w:rsidP="00D37E45">
      <w:pPr>
        <w:tabs>
          <w:tab w:val="left" w:pos="1560"/>
        </w:tabs>
        <w:spacing w:after="0" w:line="276" w:lineRule="auto"/>
        <w:ind w:left="720"/>
        <w:jc w:val="both"/>
        <w:rPr>
          <w:rFonts w:ascii="Times New Roman" w:hAnsi="Times New Roman" w:cs="Times New Roman"/>
          <w:b/>
          <w:bCs/>
          <w:sz w:val="24"/>
          <w:szCs w:val="24"/>
          <w:lang w:val="en-GB"/>
        </w:rPr>
      </w:pPr>
      <w:r>
        <w:rPr>
          <w:rFonts w:ascii="Times New Roman" w:hAnsi="Times New Roman" w:cs="Times New Roman"/>
          <w:b/>
          <w:bCs/>
          <w:sz w:val="24"/>
          <w:szCs w:val="24"/>
          <w:lang w:val="en-GB"/>
        </w:rPr>
        <w:tab/>
        <w:t xml:space="preserve">B. </w:t>
      </w:r>
      <w:r w:rsidR="00DC5936">
        <w:rPr>
          <w:rFonts w:ascii="Times New Roman" w:hAnsi="Times New Roman" w:cs="Times New Roman"/>
          <w:b/>
          <w:bCs/>
          <w:sz w:val="24"/>
          <w:szCs w:val="24"/>
          <w:lang w:val="en-GB"/>
        </w:rPr>
        <w:t>Forest Management Plans</w:t>
      </w:r>
    </w:p>
    <w:p w14:paraId="5546788B" w14:textId="65B3924E" w:rsidR="00E033A3" w:rsidRDefault="00E033A3" w:rsidP="00D37E45">
      <w:pPr>
        <w:tabs>
          <w:tab w:val="left" w:pos="1560"/>
        </w:tabs>
        <w:spacing w:after="0" w:line="276" w:lineRule="auto"/>
        <w:ind w:left="720"/>
        <w:jc w:val="both"/>
        <w:rPr>
          <w:rFonts w:ascii="Times New Roman" w:hAnsi="Times New Roman" w:cs="Times New Roman"/>
          <w:b/>
          <w:bCs/>
          <w:sz w:val="24"/>
          <w:szCs w:val="24"/>
          <w:lang w:val="en-GB"/>
        </w:rPr>
      </w:pPr>
      <w:r>
        <w:rPr>
          <w:rFonts w:ascii="Times New Roman" w:hAnsi="Times New Roman" w:cs="Times New Roman"/>
          <w:b/>
          <w:bCs/>
          <w:sz w:val="24"/>
          <w:szCs w:val="24"/>
          <w:lang w:val="en-GB"/>
        </w:rPr>
        <w:tab/>
        <w:t>C. Permits</w:t>
      </w:r>
    </w:p>
    <w:p w14:paraId="4FB5DBA5" w14:textId="0D28289C" w:rsidR="00D37E45" w:rsidRDefault="00D37E45" w:rsidP="00D37E45">
      <w:pPr>
        <w:tabs>
          <w:tab w:val="left" w:pos="1560"/>
        </w:tabs>
        <w:spacing w:after="0" w:line="276" w:lineRule="auto"/>
        <w:ind w:left="720"/>
        <w:jc w:val="both"/>
        <w:rPr>
          <w:rFonts w:ascii="Times New Roman" w:hAnsi="Times New Roman" w:cs="Times New Roman"/>
          <w:b/>
          <w:bCs/>
          <w:sz w:val="24"/>
          <w:szCs w:val="24"/>
          <w:lang w:val="en-GB"/>
        </w:rPr>
      </w:pPr>
      <w:r>
        <w:rPr>
          <w:rFonts w:ascii="Times New Roman" w:hAnsi="Times New Roman" w:cs="Times New Roman"/>
          <w:b/>
          <w:bCs/>
          <w:sz w:val="24"/>
          <w:szCs w:val="24"/>
          <w:lang w:val="en-GB"/>
        </w:rPr>
        <w:tab/>
      </w:r>
      <w:r w:rsidR="00E033A3">
        <w:rPr>
          <w:rFonts w:ascii="Times New Roman" w:hAnsi="Times New Roman" w:cs="Times New Roman"/>
          <w:b/>
          <w:bCs/>
          <w:sz w:val="24"/>
          <w:szCs w:val="24"/>
          <w:lang w:val="en-GB"/>
        </w:rPr>
        <w:t>D</w:t>
      </w:r>
      <w:r>
        <w:rPr>
          <w:rFonts w:ascii="Times New Roman" w:hAnsi="Times New Roman" w:cs="Times New Roman"/>
          <w:b/>
          <w:bCs/>
          <w:sz w:val="24"/>
          <w:szCs w:val="24"/>
          <w:lang w:val="en-GB"/>
        </w:rPr>
        <w:t xml:space="preserve">. </w:t>
      </w:r>
      <w:bookmarkStart w:id="1" w:name="_Hlk186402520"/>
      <w:r w:rsidR="00DC5936">
        <w:rPr>
          <w:rFonts w:ascii="Times New Roman" w:hAnsi="Times New Roman" w:cs="Times New Roman"/>
          <w:b/>
          <w:bCs/>
          <w:sz w:val="24"/>
          <w:szCs w:val="24"/>
          <w:lang w:val="en-GB"/>
        </w:rPr>
        <w:t>Offences</w:t>
      </w:r>
      <w:r w:rsidR="006B32A5">
        <w:rPr>
          <w:rFonts w:ascii="Times New Roman" w:hAnsi="Times New Roman" w:cs="Times New Roman"/>
          <w:b/>
          <w:bCs/>
          <w:sz w:val="24"/>
          <w:szCs w:val="24"/>
          <w:lang w:val="en-GB"/>
        </w:rPr>
        <w:t xml:space="preserve"> and Penalties</w:t>
      </w:r>
      <w:bookmarkEnd w:id="1"/>
    </w:p>
    <w:p w14:paraId="4962BB01" w14:textId="7551559A" w:rsidR="00D37E45" w:rsidRDefault="00D37E45" w:rsidP="00D37E45">
      <w:pPr>
        <w:tabs>
          <w:tab w:val="left" w:pos="1560"/>
        </w:tabs>
        <w:spacing w:after="0" w:line="276" w:lineRule="auto"/>
        <w:ind w:left="720"/>
        <w:jc w:val="both"/>
        <w:rPr>
          <w:rFonts w:ascii="Times New Roman" w:hAnsi="Times New Roman" w:cs="Times New Roman"/>
          <w:b/>
          <w:bCs/>
          <w:sz w:val="24"/>
          <w:szCs w:val="24"/>
          <w:lang w:val="en-GB"/>
        </w:rPr>
      </w:pPr>
      <w:r>
        <w:rPr>
          <w:rFonts w:ascii="Times New Roman" w:hAnsi="Times New Roman" w:cs="Times New Roman"/>
          <w:b/>
          <w:bCs/>
          <w:sz w:val="24"/>
          <w:szCs w:val="24"/>
          <w:lang w:val="en-GB"/>
        </w:rPr>
        <w:tab/>
      </w:r>
      <w:r w:rsidR="00E033A3">
        <w:rPr>
          <w:rFonts w:ascii="Times New Roman" w:hAnsi="Times New Roman" w:cs="Times New Roman"/>
          <w:b/>
          <w:bCs/>
          <w:sz w:val="24"/>
          <w:szCs w:val="24"/>
          <w:lang w:val="en-GB"/>
        </w:rPr>
        <w:t>E</w:t>
      </w:r>
      <w:r>
        <w:rPr>
          <w:rFonts w:ascii="Times New Roman" w:hAnsi="Times New Roman" w:cs="Times New Roman"/>
          <w:b/>
          <w:bCs/>
          <w:sz w:val="24"/>
          <w:szCs w:val="24"/>
          <w:lang w:val="en-GB"/>
        </w:rPr>
        <w:t xml:space="preserve">. </w:t>
      </w:r>
      <w:r w:rsidR="00B74C18">
        <w:rPr>
          <w:rFonts w:ascii="Times New Roman" w:hAnsi="Times New Roman" w:cs="Times New Roman"/>
          <w:b/>
          <w:bCs/>
          <w:sz w:val="24"/>
          <w:szCs w:val="24"/>
          <w:lang w:val="en-GB"/>
        </w:rPr>
        <w:t>Beekeeping and Honey Production</w:t>
      </w:r>
    </w:p>
    <w:p w14:paraId="0D4F0B35" w14:textId="6560C8F2" w:rsidR="00B74C18" w:rsidRPr="00D37E45" w:rsidRDefault="00B74C18" w:rsidP="00D37E45">
      <w:pPr>
        <w:tabs>
          <w:tab w:val="left" w:pos="1560"/>
        </w:tabs>
        <w:spacing w:after="0" w:line="276" w:lineRule="auto"/>
        <w:ind w:left="720"/>
        <w:jc w:val="both"/>
        <w:rPr>
          <w:rFonts w:ascii="Times New Roman" w:hAnsi="Times New Roman" w:cs="Times New Roman"/>
          <w:b/>
          <w:bCs/>
          <w:sz w:val="24"/>
          <w:szCs w:val="24"/>
          <w:lang w:val="en-GB"/>
        </w:rPr>
      </w:pPr>
      <w:r>
        <w:rPr>
          <w:rFonts w:ascii="Times New Roman" w:hAnsi="Times New Roman" w:cs="Times New Roman"/>
          <w:b/>
          <w:bCs/>
          <w:sz w:val="24"/>
          <w:szCs w:val="24"/>
          <w:lang w:val="en-GB"/>
        </w:rPr>
        <w:tab/>
      </w:r>
      <w:r w:rsidR="00E033A3">
        <w:rPr>
          <w:rFonts w:ascii="Times New Roman" w:hAnsi="Times New Roman" w:cs="Times New Roman"/>
          <w:b/>
          <w:bCs/>
          <w:sz w:val="24"/>
          <w:szCs w:val="24"/>
          <w:lang w:val="en-GB"/>
        </w:rPr>
        <w:t>F</w:t>
      </w:r>
      <w:r w:rsidR="005A1870">
        <w:rPr>
          <w:rFonts w:ascii="Times New Roman" w:hAnsi="Times New Roman" w:cs="Times New Roman"/>
          <w:b/>
          <w:bCs/>
          <w:sz w:val="24"/>
          <w:szCs w:val="24"/>
          <w:lang w:val="en-GB"/>
        </w:rPr>
        <w:t xml:space="preserve">. </w:t>
      </w:r>
      <w:r w:rsidR="00ED3BBF">
        <w:rPr>
          <w:rFonts w:ascii="Times New Roman" w:hAnsi="Times New Roman" w:cs="Times New Roman"/>
          <w:b/>
          <w:bCs/>
          <w:sz w:val="24"/>
          <w:szCs w:val="24"/>
          <w:lang w:val="en-GB"/>
        </w:rPr>
        <w:t>M</w:t>
      </w:r>
      <w:r w:rsidR="00ED3BBF" w:rsidRPr="00ED3BBF">
        <w:rPr>
          <w:rFonts w:ascii="Times New Roman" w:hAnsi="Times New Roman" w:cs="Times New Roman"/>
          <w:b/>
          <w:bCs/>
          <w:sz w:val="24"/>
          <w:szCs w:val="24"/>
          <w:lang w:val="en-GB"/>
        </w:rPr>
        <w:t>iscellaneous</w:t>
      </w:r>
    </w:p>
    <w:p w14:paraId="71588998" w14:textId="064DC974" w:rsidR="00ED3BBF" w:rsidRDefault="002F6712" w:rsidP="00A509D2">
      <w:pPr>
        <w:pStyle w:val="ListParagraph"/>
        <w:numPr>
          <w:ilvl w:val="0"/>
          <w:numId w:val="1"/>
        </w:numPr>
        <w:spacing w:after="0" w:line="276" w:lineRule="auto"/>
        <w:jc w:val="both"/>
        <w:rPr>
          <w:rFonts w:ascii="Times New Roman" w:hAnsi="Times New Roman" w:cs="Times New Roman"/>
          <w:b/>
          <w:bCs/>
          <w:sz w:val="24"/>
          <w:szCs w:val="24"/>
          <w:lang w:val="en-GB"/>
        </w:rPr>
      </w:pPr>
      <w:r>
        <w:rPr>
          <w:rFonts w:ascii="Times New Roman" w:hAnsi="Times New Roman" w:cs="Times New Roman"/>
          <w:b/>
          <w:bCs/>
          <w:sz w:val="24"/>
          <w:szCs w:val="24"/>
          <w:lang w:val="en-GB"/>
        </w:rPr>
        <w:t>Related Legislation</w:t>
      </w:r>
    </w:p>
    <w:bookmarkEnd w:id="0"/>
    <w:p w14:paraId="7A1FAB58" w14:textId="701BB0BF" w:rsidR="000E23ED" w:rsidRPr="00D37E45" w:rsidRDefault="000E23ED" w:rsidP="00A509D2">
      <w:pPr>
        <w:pStyle w:val="ListParagraph"/>
        <w:numPr>
          <w:ilvl w:val="0"/>
          <w:numId w:val="1"/>
        </w:numPr>
        <w:spacing w:after="0" w:line="276" w:lineRule="auto"/>
        <w:jc w:val="both"/>
        <w:rPr>
          <w:rFonts w:ascii="Times New Roman" w:hAnsi="Times New Roman" w:cs="Times New Roman"/>
          <w:b/>
          <w:bCs/>
          <w:sz w:val="24"/>
          <w:szCs w:val="24"/>
          <w:lang w:val="en-GB"/>
        </w:rPr>
      </w:pPr>
      <w:r w:rsidRPr="00D37E45">
        <w:rPr>
          <w:rFonts w:ascii="Times New Roman" w:hAnsi="Times New Roman" w:cs="Times New Roman"/>
          <w:b/>
          <w:bCs/>
          <w:sz w:val="24"/>
          <w:szCs w:val="24"/>
          <w:lang w:val="en-GB"/>
        </w:rPr>
        <w:t>Conclusion</w:t>
      </w:r>
    </w:p>
    <w:p w14:paraId="6A700656" w14:textId="77777777" w:rsidR="000E23ED" w:rsidRDefault="000E23ED" w:rsidP="009C3C91">
      <w:pPr>
        <w:spacing w:after="0" w:line="276" w:lineRule="auto"/>
        <w:jc w:val="both"/>
        <w:rPr>
          <w:rFonts w:ascii="Times New Roman" w:hAnsi="Times New Roman" w:cs="Times New Roman"/>
          <w:sz w:val="24"/>
          <w:szCs w:val="24"/>
          <w:lang w:val="en-GB"/>
        </w:rPr>
      </w:pPr>
    </w:p>
    <w:p w14:paraId="71E797BE" w14:textId="77777777" w:rsidR="007B5C2B" w:rsidRPr="00D37E45" w:rsidRDefault="007B5C2B" w:rsidP="009C3C91">
      <w:pPr>
        <w:spacing w:after="0" w:line="276" w:lineRule="auto"/>
        <w:jc w:val="both"/>
        <w:rPr>
          <w:rFonts w:ascii="Times New Roman" w:hAnsi="Times New Roman" w:cs="Times New Roman"/>
          <w:sz w:val="24"/>
          <w:szCs w:val="24"/>
          <w:lang w:val="en-GB"/>
        </w:rPr>
      </w:pPr>
    </w:p>
    <w:p w14:paraId="3462F7D1" w14:textId="77777777" w:rsidR="006D61BF" w:rsidRPr="00D37E45" w:rsidRDefault="006D61BF" w:rsidP="009C3C91">
      <w:pPr>
        <w:spacing w:after="120" w:line="276" w:lineRule="auto"/>
        <w:jc w:val="both"/>
        <w:outlineLvl w:val="1"/>
        <w:rPr>
          <w:rFonts w:ascii="Times New Roman" w:eastAsia="Times New Roman" w:hAnsi="Times New Roman" w:cs="Times New Roman"/>
          <w:b/>
          <w:bCs/>
          <w:sz w:val="24"/>
          <w:szCs w:val="24"/>
          <w:u w:val="single"/>
          <w:lang w:val="en-GB"/>
        </w:rPr>
      </w:pPr>
      <w:r w:rsidRPr="00D37E45">
        <w:rPr>
          <w:rFonts w:ascii="Times New Roman" w:eastAsia="Times New Roman" w:hAnsi="Times New Roman" w:cs="Times New Roman"/>
          <w:b/>
          <w:bCs/>
          <w:sz w:val="24"/>
          <w:szCs w:val="24"/>
          <w:u w:val="single"/>
          <w:lang w:val="en-GB"/>
        </w:rPr>
        <w:t>1. INTRODUCTION</w:t>
      </w:r>
    </w:p>
    <w:p w14:paraId="06397E48" w14:textId="69CE6520" w:rsidR="00D32C17" w:rsidRDefault="00F359D8" w:rsidP="009C3C91">
      <w:pPr>
        <w:tabs>
          <w:tab w:val="left" w:pos="426"/>
        </w:tabs>
        <w:spacing w:after="0" w:line="276" w:lineRule="auto"/>
        <w:jc w:val="both"/>
        <w:rPr>
          <w:rFonts w:ascii="Times New Roman" w:eastAsia="Times New Roman" w:hAnsi="Times New Roman" w:cs="Times New Roman"/>
          <w:sz w:val="24"/>
          <w:szCs w:val="24"/>
          <w:lang w:val="en-GB"/>
        </w:rPr>
      </w:pPr>
      <w:r w:rsidRPr="00D37E45">
        <w:rPr>
          <w:rFonts w:ascii="Times New Roman" w:eastAsia="Times New Roman" w:hAnsi="Times New Roman" w:cs="Times New Roman"/>
          <w:sz w:val="24"/>
          <w:szCs w:val="24"/>
          <w:lang w:val="en-GB"/>
        </w:rPr>
        <w:tab/>
      </w:r>
      <w:r w:rsidR="006D61BF" w:rsidRPr="00D37E45">
        <w:rPr>
          <w:rFonts w:ascii="Times New Roman" w:eastAsia="Times New Roman" w:hAnsi="Times New Roman" w:cs="Times New Roman"/>
          <w:sz w:val="24"/>
          <w:szCs w:val="24"/>
          <w:lang w:val="en-GB"/>
        </w:rPr>
        <w:t xml:space="preserve">This report </w:t>
      </w:r>
      <w:r w:rsidR="00657D7D" w:rsidRPr="00D37E45">
        <w:rPr>
          <w:rFonts w:ascii="Times New Roman" w:eastAsia="Times New Roman" w:hAnsi="Times New Roman" w:cs="Times New Roman"/>
          <w:sz w:val="24"/>
          <w:szCs w:val="24"/>
          <w:lang w:val="en-GB"/>
        </w:rPr>
        <w:t xml:space="preserve">summarises </w:t>
      </w:r>
      <w:r w:rsidR="00D32C17">
        <w:rPr>
          <w:rFonts w:ascii="Times New Roman" w:eastAsia="Times New Roman" w:hAnsi="Times New Roman" w:cs="Times New Roman"/>
          <w:sz w:val="24"/>
          <w:szCs w:val="24"/>
          <w:lang w:val="en-GB"/>
        </w:rPr>
        <w:t>the</w:t>
      </w:r>
      <w:r w:rsidR="00945802">
        <w:rPr>
          <w:rFonts w:ascii="Times New Roman" w:eastAsia="Times New Roman" w:hAnsi="Times New Roman" w:cs="Times New Roman"/>
          <w:sz w:val="24"/>
          <w:szCs w:val="24"/>
          <w:lang w:val="en-GB"/>
        </w:rPr>
        <w:t xml:space="preserve"> content and </w:t>
      </w:r>
      <w:r w:rsidR="00375D91">
        <w:rPr>
          <w:rFonts w:ascii="Times New Roman" w:eastAsia="Times New Roman" w:hAnsi="Times New Roman" w:cs="Times New Roman"/>
          <w:sz w:val="24"/>
          <w:szCs w:val="24"/>
          <w:lang w:val="en-GB"/>
        </w:rPr>
        <w:t>t</w:t>
      </w:r>
      <w:r w:rsidR="00945802">
        <w:rPr>
          <w:rFonts w:ascii="Times New Roman" w:eastAsia="Times New Roman" w:hAnsi="Times New Roman" w:cs="Times New Roman"/>
          <w:sz w:val="24"/>
          <w:szCs w:val="24"/>
          <w:lang w:val="en-GB"/>
        </w:rPr>
        <w:t xml:space="preserve">he methods of </w:t>
      </w:r>
      <w:r w:rsidR="00375D91">
        <w:rPr>
          <w:rFonts w:ascii="Times New Roman" w:eastAsia="Times New Roman" w:hAnsi="Times New Roman" w:cs="Times New Roman"/>
          <w:sz w:val="24"/>
          <w:szCs w:val="24"/>
          <w:lang w:val="en-GB"/>
        </w:rPr>
        <w:t xml:space="preserve">a </w:t>
      </w:r>
      <w:r w:rsidR="00657D7D" w:rsidRPr="00D37E45">
        <w:rPr>
          <w:rFonts w:ascii="Times New Roman" w:eastAsia="Times New Roman" w:hAnsi="Times New Roman" w:cs="Times New Roman"/>
          <w:sz w:val="24"/>
          <w:szCs w:val="24"/>
          <w:lang w:val="en-GB"/>
        </w:rPr>
        <w:t xml:space="preserve">technical support of the supplier </w:t>
      </w:r>
    </w:p>
    <w:p w14:paraId="46936D74" w14:textId="126CF550" w:rsidR="00D32C17" w:rsidRDefault="00375D91" w:rsidP="009C3C91">
      <w:pPr>
        <w:tabs>
          <w:tab w:val="left" w:pos="426"/>
        </w:tabs>
        <w:spacing w:after="0" w:line="276" w:lineRule="auto"/>
        <w:jc w:val="both"/>
        <w:rPr>
          <w:rFonts w:ascii="Times New Roman" w:eastAsia="Times New Roman" w:hAnsi="Times New Roman" w:cs="Times New Roman"/>
          <w:sz w:val="24"/>
          <w:szCs w:val="24"/>
          <w:lang w:val="en-GB"/>
        </w:rPr>
      </w:pPr>
      <w:r>
        <w:rPr>
          <w:rFonts w:ascii="Times New Roman" w:eastAsia="Times New Roman" w:hAnsi="Times New Roman" w:cs="Times New Roman"/>
          <w:sz w:val="24"/>
          <w:szCs w:val="24"/>
          <w:lang w:val="en-GB"/>
        </w:rPr>
        <w:t xml:space="preserve">as well as </w:t>
      </w:r>
      <w:r w:rsidR="00D32C17" w:rsidRPr="00D32C17">
        <w:rPr>
          <w:rFonts w:ascii="Times New Roman" w:eastAsia="Times New Roman" w:hAnsi="Times New Roman" w:cs="Times New Roman"/>
          <w:sz w:val="24"/>
          <w:szCs w:val="24"/>
          <w:lang w:val="en-GB"/>
        </w:rPr>
        <w:t>the status of discussion of amendments to the Forest Act</w:t>
      </w:r>
      <w:r w:rsidR="0027217A">
        <w:rPr>
          <w:rFonts w:ascii="Times New Roman" w:eastAsia="Times New Roman" w:hAnsi="Times New Roman" w:cs="Times New Roman"/>
          <w:sz w:val="24"/>
          <w:szCs w:val="24"/>
          <w:lang w:val="en-GB"/>
        </w:rPr>
        <w:t xml:space="preserve"> No. 4 of 2015</w:t>
      </w:r>
      <w:r w:rsidR="00D32C17" w:rsidRPr="00D32C17">
        <w:rPr>
          <w:rFonts w:ascii="Times New Roman" w:eastAsia="Times New Roman" w:hAnsi="Times New Roman" w:cs="Times New Roman"/>
          <w:sz w:val="24"/>
          <w:szCs w:val="24"/>
          <w:lang w:val="en-GB"/>
        </w:rPr>
        <w:t>, including the status of revision of relevant legal regulations</w:t>
      </w:r>
      <w:r w:rsidR="002F44C5">
        <w:rPr>
          <w:rFonts w:ascii="Times New Roman" w:eastAsia="Times New Roman" w:hAnsi="Times New Roman" w:cs="Times New Roman"/>
          <w:sz w:val="24"/>
          <w:szCs w:val="24"/>
          <w:lang w:val="en-GB"/>
        </w:rPr>
        <w:t xml:space="preserve">, which </w:t>
      </w:r>
      <w:r w:rsidR="00D32C17" w:rsidRPr="00D32C17">
        <w:rPr>
          <w:rFonts w:ascii="Times New Roman" w:eastAsia="Times New Roman" w:hAnsi="Times New Roman" w:cs="Times New Roman"/>
          <w:sz w:val="24"/>
          <w:szCs w:val="24"/>
          <w:lang w:val="en-GB"/>
        </w:rPr>
        <w:t>arose as part of technical negotiations with F</w:t>
      </w:r>
      <w:r w:rsidR="002F44C5">
        <w:rPr>
          <w:rFonts w:ascii="Times New Roman" w:eastAsia="Times New Roman" w:hAnsi="Times New Roman" w:cs="Times New Roman"/>
          <w:sz w:val="24"/>
          <w:szCs w:val="24"/>
          <w:lang w:val="en-GB"/>
        </w:rPr>
        <w:t>orestry D</w:t>
      </w:r>
      <w:r w:rsidR="0027217A">
        <w:rPr>
          <w:rFonts w:ascii="Times New Roman" w:eastAsia="Times New Roman" w:hAnsi="Times New Roman" w:cs="Times New Roman"/>
          <w:sz w:val="24"/>
          <w:szCs w:val="24"/>
          <w:lang w:val="en-GB"/>
        </w:rPr>
        <w:t xml:space="preserve">epartment of the Ministry of Green Economy and Environment </w:t>
      </w:r>
      <w:r w:rsidR="00D32C17" w:rsidRPr="00D32C17">
        <w:rPr>
          <w:rFonts w:ascii="Times New Roman" w:eastAsia="Times New Roman" w:hAnsi="Times New Roman" w:cs="Times New Roman"/>
          <w:sz w:val="24"/>
          <w:szCs w:val="24"/>
          <w:lang w:val="en-GB"/>
        </w:rPr>
        <w:t>and other partners</w:t>
      </w:r>
      <w:r w:rsidR="0027217A">
        <w:rPr>
          <w:rFonts w:ascii="Times New Roman" w:eastAsia="Times New Roman" w:hAnsi="Times New Roman" w:cs="Times New Roman"/>
          <w:sz w:val="24"/>
          <w:szCs w:val="24"/>
          <w:lang w:val="en-GB"/>
        </w:rPr>
        <w:t xml:space="preserve">. </w:t>
      </w:r>
    </w:p>
    <w:p w14:paraId="5FB9AFA8" w14:textId="77777777" w:rsidR="007B5C2B" w:rsidRDefault="007B5C2B" w:rsidP="009C3C91">
      <w:pPr>
        <w:tabs>
          <w:tab w:val="left" w:pos="426"/>
        </w:tabs>
        <w:spacing w:after="0" w:line="276" w:lineRule="auto"/>
        <w:jc w:val="both"/>
        <w:rPr>
          <w:rFonts w:ascii="Times New Roman" w:eastAsia="Times New Roman" w:hAnsi="Times New Roman" w:cs="Times New Roman"/>
          <w:sz w:val="24"/>
          <w:szCs w:val="24"/>
          <w:lang w:val="en-GB"/>
        </w:rPr>
      </w:pPr>
    </w:p>
    <w:p w14:paraId="5E4E4722" w14:textId="77777777" w:rsidR="00C72DAC" w:rsidRPr="00D37E45" w:rsidRDefault="00C72DAC" w:rsidP="009C3C91">
      <w:pPr>
        <w:tabs>
          <w:tab w:val="left" w:pos="426"/>
        </w:tabs>
        <w:spacing w:after="0" w:line="276" w:lineRule="auto"/>
        <w:jc w:val="both"/>
        <w:rPr>
          <w:rFonts w:ascii="Times New Roman" w:eastAsia="Times New Roman" w:hAnsi="Times New Roman" w:cs="Times New Roman"/>
          <w:sz w:val="24"/>
          <w:szCs w:val="24"/>
          <w:lang w:val="en-GB"/>
        </w:rPr>
      </w:pPr>
    </w:p>
    <w:p w14:paraId="1901E56D" w14:textId="59424B74" w:rsidR="000E23ED" w:rsidRPr="00D37E45" w:rsidRDefault="000E23ED" w:rsidP="009C3C91">
      <w:pPr>
        <w:tabs>
          <w:tab w:val="left" w:pos="426"/>
        </w:tabs>
        <w:spacing w:after="120" w:line="276" w:lineRule="auto"/>
        <w:jc w:val="both"/>
        <w:rPr>
          <w:rFonts w:ascii="Times New Roman" w:eastAsia="Times New Roman" w:hAnsi="Times New Roman" w:cs="Times New Roman"/>
          <w:b/>
          <w:bCs/>
          <w:sz w:val="24"/>
          <w:szCs w:val="24"/>
          <w:u w:val="single"/>
          <w:lang w:val="en-GB"/>
        </w:rPr>
      </w:pPr>
      <w:r w:rsidRPr="00D37E45">
        <w:rPr>
          <w:rFonts w:ascii="Times New Roman" w:eastAsia="Times New Roman" w:hAnsi="Times New Roman" w:cs="Times New Roman"/>
          <w:b/>
          <w:bCs/>
          <w:sz w:val="24"/>
          <w:szCs w:val="24"/>
          <w:u w:val="single"/>
          <w:lang w:val="en-GB"/>
        </w:rPr>
        <w:t xml:space="preserve">2.  </w:t>
      </w:r>
      <w:r w:rsidR="00C57C6E" w:rsidRPr="00D37E45">
        <w:rPr>
          <w:rFonts w:ascii="Times New Roman" w:eastAsia="Times New Roman" w:hAnsi="Times New Roman" w:cs="Times New Roman"/>
          <w:b/>
          <w:bCs/>
          <w:sz w:val="24"/>
          <w:szCs w:val="24"/>
          <w:u w:val="single"/>
          <w:lang w:val="en-GB"/>
        </w:rPr>
        <w:t>LIST OF ACRONYMS</w:t>
      </w:r>
    </w:p>
    <w:p w14:paraId="118CEDAD" w14:textId="2CC2B2BC" w:rsidR="00F359D8" w:rsidRPr="00D37E45" w:rsidRDefault="00F359D8" w:rsidP="009C3C91">
      <w:pPr>
        <w:tabs>
          <w:tab w:val="left" w:pos="426"/>
        </w:tabs>
        <w:spacing w:after="120" w:line="276" w:lineRule="auto"/>
        <w:jc w:val="both"/>
        <w:rPr>
          <w:rFonts w:ascii="Times New Roman" w:eastAsia="Times New Roman" w:hAnsi="Times New Roman" w:cs="Times New Roman"/>
          <w:sz w:val="24"/>
          <w:szCs w:val="24"/>
          <w:lang w:val="en-GB"/>
        </w:rPr>
      </w:pPr>
      <w:r w:rsidRPr="00D37E45">
        <w:rPr>
          <w:rFonts w:ascii="Times New Roman" w:eastAsia="Times New Roman" w:hAnsi="Times New Roman" w:cs="Times New Roman"/>
          <w:b/>
          <w:bCs/>
          <w:sz w:val="24"/>
          <w:szCs w:val="24"/>
          <w:lang w:val="en-GB"/>
        </w:rPr>
        <w:tab/>
      </w:r>
      <w:r w:rsidRPr="00D37E45">
        <w:rPr>
          <w:rFonts w:ascii="Times New Roman" w:eastAsia="Times New Roman" w:hAnsi="Times New Roman" w:cs="Times New Roman"/>
          <w:sz w:val="24"/>
          <w:szCs w:val="24"/>
          <w:lang w:val="en-GB"/>
        </w:rPr>
        <w:t>Please find a list of a</w:t>
      </w:r>
      <w:r w:rsidR="00C57C6E" w:rsidRPr="00D37E45">
        <w:rPr>
          <w:rFonts w:ascii="Times New Roman" w:eastAsia="Times New Roman" w:hAnsi="Times New Roman" w:cs="Times New Roman"/>
          <w:sz w:val="24"/>
          <w:szCs w:val="24"/>
          <w:lang w:val="en-GB"/>
        </w:rPr>
        <w:t>cronyms</w:t>
      </w:r>
      <w:r w:rsidRPr="00D37E45">
        <w:rPr>
          <w:rFonts w:ascii="Times New Roman" w:eastAsia="Times New Roman" w:hAnsi="Times New Roman" w:cs="Times New Roman"/>
          <w:sz w:val="24"/>
          <w:szCs w:val="24"/>
          <w:lang w:val="en-GB"/>
        </w:rPr>
        <w:t xml:space="preserve"> used hereinafter in the report</w:t>
      </w:r>
      <w:r w:rsidR="00BE0DA1" w:rsidRPr="00D37E45">
        <w:rPr>
          <w:rFonts w:ascii="Times New Roman" w:eastAsia="Times New Roman" w:hAnsi="Times New Roman" w:cs="Times New Roman"/>
          <w:sz w:val="24"/>
          <w:szCs w:val="24"/>
          <w:lang w:val="en-GB"/>
        </w:rPr>
        <w:t>:</w:t>
      </w:r>
    </w:p>
    <w:p w14:paraId="3AFBFF61" w14:textId="4303DA11" w:rsidR="00BE0DA1" w:rsidRPr="00D37E45" w:rsidRDefault="00BE0DA1" w:rsidP="009C3C91">
      <w:pPr>
        <w:tabs>
          <w:tab w:val="left" w:pos="426"/>
        </w:tabs>
        <w:spacing w:after="120" w:line="276" w:lineRule="auto"/>
        <w:jc w:val="both"/>
        <w:rPr>
          <w:rFonts w:ascii="Times New Roman" w:eastAsia="Times New Roman" w:hAnsi="Times New Roman" w:cs="Times New Roman"/>
          <w:sz w:val="24"/>
          <w:szCs w:val="24"/>
          <w:lang w:val="en-GB"/>
        </w:rPr>
      </w:pPr>
      <w:r w:rsidRPr="00D37E45">
        <w:rPr>
          <w:rFonts w:ascii="Times New Roman" w:eastAsia="Times New Roman" w:hAnsi="Times New Roman" w:cs="Times New Roman"/>
          <w:sz w:val="24"/>
          <w:szCs w:val="24"/>
          <w:lang w:val="en-GB"/>
        </w:rPr>
        <w:t>Tab. 1</w:t>
      </w:r>
    </w:p>
    <w:tbl>
      <w:tblPr>
        <w:tblStyle w:val="TableGrid"/>
        <w:tblW w:w="9067" w:type="dxa"/>
        <w:tblLook w:val="04A0" w:firstRow="1" w:lastRow="0" w:firstColumn="1" w:lastColumn="0" w:noHBand="0" w:noVBand="1"/>
      </w:tblPr>
      <w:tblGrid>
        <w:gridCol w:w="2547"/>
        <w:gridCol w:w="6520"/>
      </w:tblGrid>
      <w:tr w:rsidR="000F6EE8" w:rsidRPr="00D37E45" w14:paraId="0CA17181" w14:textId="77777777" w:rsidTr="000E23ED">
        <w:tc>
          <w:tcPr>
            <w:tcW w:w="2547" w:type="dxa"/>
            <w:vAlign w:val="center"/>
          </w:tcPr>
          <w:p w14:paraId="25F79B84" w14:textId="77777777" w:rsidR="000F6EE8" w:rsidRPr="00D37E45" w:rsidRDefault="000F6EE8" w:rsidP="009C3C91">
            <w:pPr>
              <w:tabs>
                <w:tab w:val="left" w:pos="426"/>
              </w:tabs>
              <w:spacing w:line="276" w:lineRule="auto"/>
              <w:rPr>
                <w:rFonts w:ascii="Times New Roman" w:eastAsia="Times New Roman" w:hAnsi="Times New Roman" w:cs="Times New Roman"/>
                <w:sz w:val="24"/>
                <w:szCs w:val="24"/>
                <w:lang w:val="en-GB"/>
              </w:rPr>
            </w:pPr>
            <w:r w:rsidRPr="00D37E45">
              <w:rPr>
                <w:rFonts w:ascii="Times New Roman" w:eastAsia="Times New Roman" w:hAnsi="Times New Roman" w:cs="Times New Roman"/>
                <w:sz w:val="24"/>
                <w:szCs w:val="24"/>
                <w:lang w:val="en-GB"/>
              </w:rPr>
              <w:t>CDA</w:t>
            </w:r>
          </w:p>
        </w:tc>
        <w:tc>
          <w:tcPr>
            <w:tcW w:w="6520" w:type="dxa"/>
            <w:vAlign w:val="center"/>
          </w:tcPr>
          <w:p w14:paraId="2715DBE4" w14:textId="67D47F93" w:rsidR="000F6EE8" w:rsidRPr="00D37E45" w:rsidRDefault="000F6EE8" w:rsidP="009C3C91">
            <w:pPr>
              <w:tabs>
                <w:tab w:val="left" w:pos="426"/>
              </w:tabs>
              <w:spacing w:line="276" w:lineRule="auto"/>
              <w:rPr>
                <w:rFonts w:ascii="Times New Roman" w:eastAsia="Times New Roman" w:hAnsi="Times New Roman" w:cs="Times New Roman"/>
                <w:sz w:val="24"/>
                <w:szCs w:val="24"/>
                <w:lang w:val="en-GB"/>
              </w:rPr>
            </w:pPr>
            <w:r w:rsidRPr="00D37E45">
              <w:rPr>
                <w:rFonts w:ascii="Times New Roman" w:eastAsia="Times New Roman" w:hAnsi="Times New Roman" w:cs="Times New Roman"/>
                <w:sz w:val="24"/>
                <w:szCs w:val="24"/>
                <w:lang w:val="en-GB"/>
              </w:rPr>
              <w:t>Czech Development Agency</w:t>
            </w:r>
            <w:r w:rsidR="00657D7D" w:rsidRPr="00D37E45">
              <w:rPr>
                <w:rFonts w:ascii="Times New Roman" w:eastAsia="Times New Roman" w:hAnsi="Times New Roman" w:cs="Times New Roman"/>
                <w:sz w:val="24"/>
                <w:szCs w:val="24"/>
                <w:lang w:val="en-GB"/>
              </w:rPr>
              <w:t>, Czech Aid</w:t>
            </w:r>
          </w:p>
        </w:tc>
      </w:tr>
      <w:tr w:rsidR="006864AC" w:rsidRPr="00D37E45" w14:paraId="6939A5C9" w14:textId="77777777" w:rsidTr="000E23ED">
        <w:tc>
          <w:tcPr>
            <w:tcW w:w="2547" w:type="dxa"/>
            <w:vAlign w:val="center"/>
          </w:tcPr>
          <w:p w14:paraId="0892AD9C" w14:textId="26DABE7D" w:rsidR="006864AC" w:rsidRPr="00D37E45" w:rsidRDefault="006864AC" w:rsidP="009C3C91">
            <w:pPr>
              <w:tabs>
                <w:tab w:val="left" w:pos="426"/>
              </w:tabs>
              <w:spacing w:line="276" w:lineRule="auto"/>
              <w:rPr>
                <w:rFonts w:ascii="Times New Roman" w:eastAsia="Times New Roman" w:hAnsi="Times New Roman" w:cs="Times New Roman"/>
                <w:sz w:val="24"/>
                <w:szCs w:val="24"/>
                <w:lang w:val="en-GB"/>
              </w:rPr>
            </w:pPr>
            <w:r>
              <w:rPr>
                <w:rFonts w:ascii="Times New Roman" w:eastAsia="Times New Roman" w:hAnsi="Times New Roman" w:cs="Times New Roman"/>
                <w:sz w:val="24"/>
                <w:szCs w:val="24"/>
                <w:lang w:val="en-GB"/>
              </w:rPr>
              <w:t>FA</w:t>
            </w:r>
          </w:p>
        </w:tc>
        <w:tc>
          <w:tcPr>
            <w:tcW w:w="6520" w:type="dxa"/>
            <w:vAlign w:val="center"/>
          </w:tcPr>
          <w:p w14:paraId="7E1AE7C0" w14:textId="62D34D9C" w:rsidR="006864AC" w:rsidRPr="00D37E45" w:rsidRDefault="006864AC" w:rsidP="009C3C91">
            <w:pPr>
              <w:tabs>
                <w:tab w:val="left" w:pos="426"/>
              </w:tabs>
              <w:spacing w:line="276" w:lineRule="auto"/>
              <w:rPr>
                <w:rFonts w:ascii="Times New Roman" w:eastAsia="Times New Roman" w:hAnsi="Times New Roman" w:cs="Times New Roman"/>
                <w:sz w:val="24"/>
                <w:szCs w:val="24"/>
                <w:lang w:val="en-GB"/>
              </w:rPr>
            </w:pPr>
            <w:r>
              <w:rPr>
                <w:rFonts w:ascii="Times New Roman" w:eastAsia="Times New Roman" w:hAnsi="Times New Roman" w:cs="Times New Roman"/>
                <w:sz w:val="24"/>
                <w:szCs w:val="24"/>
                <w:lang w:val="en-GB"/>
              </w:rPr>
              <w:t xml:space="preserve">Forests Act No. 4 of </w:t>
            </w:r>
            <w:r w:rsidR="006B384C">
              <w:rPr>
                <w:rFonts w:ascii="Times New Roman" w:eastAsia="Times New Roman" w:hAnsi="Times New Roman" w:cs="Times New Roman"/>
                <w:sz w:val="24"/>
                <w:szCs w:val="24"/>
                <w:lang w:val="en-GB"/>
              </w:rPr>
              <w:t xml:space="preserve">2015 </w:t>
            </w:r>
          </w:p>
        </w:tc>
      </w:tr>
      <w:tr w:rsidR="000F6EE8" w:rsidRPr="00D37E45" w14:paraId="6E761DA9" w14:textId="77777777" w:rsidTr="000E23ED">
        <w:tc>
          <w:tcPr>
            <w:tcW w:w="2547" w:type="dxa"/>
            <w:vAlign w:val="center"/>
          </w:tcPr>
          <w:p w14:paraId="77080A0A" w14:textId="77777777" w:rsidR="000F6EE8" w:rsidRPr="00D37E45" w:rsidRDefault="000F6EE8" w:rsidP="009C3C91">
            <w:pPr>
              <w:tabs>
                <w:tab w:val="left" w:pos="426"/>
              </w:tabs>
              <w:spacing w:line="276" w:lineRule="auto"/>
              <w:rPr>
                <w:rFonts w:ascii="Times New Roman" w:eastAsia="Times New Roman" w:hAnsi="Times New Roman" w:cs="Times New Roman"/>
                <w:sz w:val="24"/>
                <w:szCs w:val="24"/>
                <w:lang w:val="en-GB"/>
              </w:rPr>
            </w:pPr>
            <w:r w:rsidRPr="00D37E45">
              <w:rPr>
                <w:rFonts w:ascii="Times New Roman" w:eastAsia="Times New Roman" w:hAnsi="Times New Roman" w:cs="Times New Roman"/>
                <w:sz w:val="24"/>
                <w:szCs w:val="24"/>
                <w:lang w:val="en-GB"/>
              </w:rPr>
              <w:t>FD</w:t>
            </w:r>
          </w:p>
        </w:tc>
        <w:tc>
          <w:tcPr>
            <w:tcW w:w="6520" w:type="dxa"/>
            <w:vAlign w:val="center"/>
          </w:tcPr>
          <w:p w14:paraId="0A7610FB" w14:textId="798E035F" w:rsidR="000F6EE8" w:rsidRPr="00D37E45" w:rsidRDefault="000F6EE8" w:rsidP="009C3C91">
            <w:pPr>
              <w:tabs>
                <w:tab w:val="left" w:pos="426"/>
              </w:tabs>
              <w:spacing w:line="276" w:lineRule="auto"/>
              <w:rPr>
                <w:rFonts w:ascii="Times New Roman" w:eastAsia="Times New Roman" w:hAnsi="Times New Roman" w:cs="Times New Roman"/>
                <w:sz w:val="24"/>
                <w:szCs w:val="24"/>
                <w:lang w:val="en-GB"/>
              </w:rPr>
            </w:pPr>
            <w:r w:rsidRPr="00D37E45">
              <w:rPr>
                <w:rFonts w:ascii="Times New Roman" w:eastAsia="Times New Roman" w:hAnsi="Times New Roman" w:cs="Times New Roman"/>
                <w:sz w:val="24"/>
                <w:szCs w:val="24"/>
                <w:lang w:val="en-GB"/>
              </w:rPr>
              <w:t>Forest</w:t>
            </w:r>
            <w:r w:rsidR="00D312BB">
              <w:rPr>
                <w:rFonts w:ascii="Times New Roman" w:eastAsia="Times New Roman" w:hAnsi="Times New Roman" w:cs="Times New Roman"/>
                <w:sz w:val="24"/>
                <w:szCs w:val="24"/>
                <w:lang w:val="en-GB"/>
              </w:rPr>
              <w:t>ry</w:t>
            </w:r>
            <w:r w:rsidRPr="00D37E45">
              <w:rPr>
                <w:rFonts w:ascii="Times New Roman" w:eastAsia="Times New Roman" w:hAnsi="Times New Roman" w:cs="Times New Roman"/>
                <w:sz w:val="24"/>
                <w:szCs w:val="24"/>
                <w:lang w:val="en-GB"/>
              </w:rPr>
              <w:t xml:space="preserve"> Department of MoGEE</w:t>
            </w:r>
          </w:p>
        </w:tc>
      </w:tr>
      <w:tr w:rsidR="00C57C6E" w:rsidRPr="00D37E45" w14:paraId="4B996A50" w14:textId="77777777" w:rsidTr="000E23ED">
        <w:tc>
          <w:tcPr>
            <w:tcW w:w="2547" w:type="dxa"/>
            <w:vAlign w:val="center"/>
          </w:tcPr>
          <w:p w14:paraId="151E1FC9" w14:textId="57904D96" w:rsidR="00C57C6E" w:rsidRPr="00D37E45" w:rsidRDefault="00C57C6E" w:rsidP="009C3C91">
            <w:pPr>
              <w:tabs>
                <w:tab w:val="left" w:pos="426"/>
              </w:tabs>
              <w:spacing w:line="276" w:lineRule="auto"/>
              <w:rPr>
                <w:rFonts w:ascii="Times New Roman" w:eastAsia="Times New Roman" w:hAnsi="Times New Roman" w:cs="Times New Roman"/>
                <w:sz w:val="24"/>
                <w:szCs w:val="24"/>
                <w:lang w:val="en-GB"/>
              </w:rPr>
            </w:pPr>
            <w:r w:rsidRPr="00D37E45">
              <w:rPr>
                <w:rFonts w:ascii="Times New Roman" w:hAnsi="Times New Roman" w:cs="Times New Roman"/>
                <w:bCs/>
                <w:sz w:val="24"/>
                <w:szCs w:val="24"/>
                <w:lang w:val="en-GB"/>
              </w:rPr>
              <w:t>GHG</w:t>
            </w:r>
          </w:p>
        </w:tc>
        <w:tc>
          <w:tcPr>
            <w:tcW w:w="6520" w:type="dxa"/>
            <w:vAlign w:val="center"/>
          </w:tcPr>
          <w:p w14:paraId="3FB63198" w14:textId="47028FDA" w:rsidR="00C57C6E" w:rsidRPr="00D37E45" w:rsidRDefault="00C57C6E" w:rsidP="009C3C91">
            <w:pPr>
              <w:tabs>
                <w:tab w:val="left" w:pos="426"/>
              </w:tabs>
              <w:spacing w:line="276" w:lineRule="auto"/>
              <w:rPr>
                <w:rFonts w:ascii="Times New Roman" w:eastAsia="Times New Roman" w:hAnsi="Times New Roman" w:cs="Times New Roman"/>
                <w:sz w:val="24"/>
                <w:szCs w:val="24"/>
                <w:lang w:val="en-GB"/>
              </w:rPr>
            </w:pPr>
            <w:r w:rsidRPr="00D37E45">
              <w:rPr>
                <w:rFonts w:ascii="Times New Roman" w:eastAsia="Times New Roman" w:hAnsi="Times New Roman" w:cs="Times New Roman"/>
                <w:sz w:val="24"/>
                <w:szCs w:val="24"/>
                <w:lang w:val="en-GB"/>
              </w:rPr>
              <w:t>Green</w:t>
            </w:r>
            <w:r w:rsidR="005E432F" w:rsidRPr="00D37E45">
              <w:rPr>
                <w:rFonts w:ascii="Times New Roman" w:eastAsia="Times New Roman" w:hAnsi="Times New Roman" w:cs="Times New Roman"/>
                <w:sz w:val="24"/>
                <w:szCs w:val="24"/>
                <w:lang w:val="en-GB"/>
              </w:rPr>
              <w:t>h</w:t>
            </w:r>
            <w:r w:rsidRPr="00D37E45">
              <w:rPr>
                <w:rFonts w:ascii="Times New Roman" w:eastAsia="Times New Roman" w:hAnsi="Times New Roman" w:cs="Times New Roman"/>
                <w:sz w:val="24"/>
                <w:szCs w:val="24"/>
                <w:lang w:val="en-GB"/>
              </w:rPr>
              <w:t>ouse Gas</w:t>
            </w:r>
          </w:p>
        </w:tc>
      </w:tr>
      <w:tr w:rsidR="000F6EE8" w:rsidRPr="00D37E45" w14:paraId="1B641E89" w14:textId="77777777" w:rsidTr="000E23ED">
        <w:tc>
          <w:tcPr>
            <w:tcW w:w="2547" w:type="dxa"/>
            <w:vAlign w:val="center"/>
          </w:tcPr>
          <w:p w14:paraId="445CCA3D" w14:textId="77777777" w:rsidR="000F6EE8" w:rsidRPr="00D37E45" w:rsidRDefault="000F6EE8" w:rsidP="009C3C91">
            <w:pPr>
              <w:tabs>
                <w:tab w:val="left" w:pos="426"/>
              </w:tabs>
              <w:spacing w:line="276" w:lineRule="auto"/>
              <w:rPr>
                <w:rFonts w:ascii="Times New Roman" w:eastAsia="Times New Roman" w:hAnsi="Times New Roman" w:cs="Times New Roman"/>
                <w:sz w:val="24"/>
                <w:szCs w:val="24"/>
                <w:lang w:val="en-GB"/>
              </w:rPr>
            </w:pPr>
            <w:r w:rsidRPr="00D37E45">
              <w:rPr>
                <w:rFonts w:ascii="Times New Roman" w:eastAsia="Times New Roman" w:hAnsi="Times New Roman" w:cs="Times New Roman"/>
                <w:sz w:val="24"/>
                <w:szCs w:val="24"/>
                <w:lang w:val="en-GB"/>
              </w:rPr>
              <w:t>IP</w:t>
            </w:r>
          </w:p>
        </w:tc>
        <w:tc>
          <w:tcPr>
            <w:tcW w:w="6520" w:type="dxa"/>
            <w:vAlign w:val="center"/>
          </w:tcPr>
          <w:p w14:paraId="36C76B17" w14:textId="6284F50D" w:rsidR="000F6EE8" w:rsidRPr="00D37E45" w:rsidRDefault="000F6EE8" w:rsidP="009C3C91">
            <w:pPr>
              <w:tabs>
                <w:tab w:val="left" w:pos="426"/>
              </w:tabs>
              <w:spacing w:line="276" w:lineRule="auto"/>
              <w:rPr>
                <w:rFonts w:ascii="Times New Roman" w:eastAsia="Times New Roman" w:hAnsi="Times New Roman" w:cs="Times New Roman"/>
                <w:sz w:val="24"/>
                <w:szCs w:val="24"/>
                <w:lang w:val="en-GB"/>
              </w:rPr>
            </w:pPr>
            <w:r w:rsidRPr="00D37E45">
              <w:rPr>
                <w:rFonts w:ascii="Times New Roman" w:eastAsia="Times New Roman" w:hAnsi="Times New Roman" w:cs="Times New Roman"/>
                <w:sz w:val="24"/>
                <w:szCs w:val="24"/>
                <w:lang w:val="en-GB"/>
              </w:rPr>
              <w:t>Implementation Plan of the NFP 2024</w:t>
            </w:r>
          </w:p>
        </w:tc>
      </w:tr>
      <w:tr w:rsidR="009E23C7" w:rsidRPr="00D37E45" w14:paraId="1EBB2C25" w14:textId="77777777" w:rsidTr="009D66E7">
        <w:trPr>
          <w:trHeight w:val="70"/>
        </w:trPr>
        <w:tc>
          <w:tcPr>
            <w:tcW w:w="2547" w:type="dxa"/>
            <w:vAlign w:val="center"/>
          </w:tcPr>
          <w:p w14:paraId="6056B3B5" w14:textId="1B7E0877" w:rsidR="009E23C7" w:rsidRPr="00D37E45" w:rsidRDefault="009E23C7" w:rsidP="009C3C91">
            <w:pPr>
              <w:tabs>
                <w:tab w:val="left" w:pos="426"/>
              </w:tabs>
              <w:spacing w:line="276" w:lineRule="auto"/>
              <w:rPr>
                <w:rFonts w:ascii="Times New Roman" w:eastAsia="Times New Roman" w:hAnsi="Times New Roman" w:cs="Times New Roman"/>
                <w:sz w:val="24"/>
                <w:szCs w:val="24"/>
                <w:lang w:val="en-GB"/>
              </w:rPr>
            </w:pPr>
            <w:r>
              <w:rPr>
                <w:rFonts w:ascii="Times New Roman" w:eastAsia="Times New Roman" w:hAnsi="Times New Roman" w:cs="Times New Roman"/>
                <w:sz w:val="24"/>
                <w:szCs w:val="24"/>
                <w:lang w:val="en-GB"/>
              </w:rPr>
              <w:t>MoA</w:t>
            </w:r>
          </w:p>
        </w:tc>
        <w:tc>
          <w:tcPr>
            <w:tcW w:w="6520" w:type="dxa"/>
            <w:vAlign w:val="center"/>
          </w:tcPr>
          <w:p w14:paraId="79391A84" w14:textId="01544CD7" w:rsidR="009E23C7" w:rsidRPr="00D37E45" w:rsidRDefault="009E23C7" w:rsidP="009C3C91">
            <w:pPr>
              <w:tabs>
                <w:tab w:val="left" w:pos="426"/>
              </w:tabs>
              <w:spacing w:line="276" w:lineRule="auto"/>
              <w:rPr>
                <w:rFonts w:ascii="Times New Roman" w:eastAsia="Times New Roman" w:hAnsi="Times New Roman" w:cs="Times New Roman"/>
                <w:sz w:val="24"/>
                <w:szCs w:val="24"/>
                <w:lang w:val="en-GB"/>
              </w:rPr>
            </w:pPr>
            <w:r>
              <w:rPr>
                <w:rFonts w:ascii="Times New Roman" w:eastAsia="Times New Roman" w:hAnsi="Times New Roman" w:cs="Times New Roman"/>
                <w:sz w:val="24"/>
                <w:szCs w:val="24"/>
                <w:lang w:val="en-GB"/>
              </w:rPr>
              <w:t xml:space="preserve">Ministry of </w:t>
            </w:r>
            <w:r w:rsidR="007B5C2B">
              <w:rPr>
                <w:rFonts w:ascii="Times New Roman" w:eastAsia="Times New Roman" w:hAnsi="Times New Roman" w:cs="Times New Roman"/>
                <w:sz w:val="24"/>
                <w:szCs w:val="24"/>
                <w:lang w:val="en-GB"/>
              </w:rPr>
              <w:t>Agriculture</w:t>
            </w:r>
          </w:p>
        </w:tc>
      </w:tr>
      <w:tr w:rsidR="000F6EE8" w:rsidRPr="00D37E45" w14:paraId="65B6314F" w14:textId="77777777" w:rsidTr="000E23ED">
        <w:tc>
          <w:tcPr>
            <w:tcW w:w="2547" w:type="dxa"/>
            <w:vAlign w:val="center"/>
          </w:tcPr>
          <w:p w14:paraId="6AF424B1" w14:textId="77777777" w:rsidR="000F6EE8" w:rsidRPr="00D37E45" w:rsidRDefault="000F6EE8" w:rsidP="009C3C91">
            <w:pPr>
              <w:tabs>
                <w:tab w:val="left" w:pos="426"/>
              </w:tabs>
              <w:spacing w:line="276" w:lineRule="auto"/>
              <w:rPr>
                <w:rFonts w:ascii="Times New Roman" w:eastAsia="Times New Roman" w:hAnsi="Times New Roman" w:cs="Times New Roman"/>
                <w:sz w:val="24"/>
                <w:szCs w:val="24"/>
                <w:lang w:val="en-GB"/>
              </w:rPr>
            </w:pPr>
            <w:r w:rsidRPr="00D37E45">
              <w:rPr>
                <w:rFonts w:ascii="Times New Roman" w:eastAsia="Times New Roman" w:hAnsi="Times New Roman" w:cs="Times New Roman"/>
                <w:sz w:val="24"/>
                <w:szCs w:val="24"/>
                <w:lang w:val="en-GB"/>
              </w:rPr>
              <w:lastRenderedPageBreak/>
              <w:t>MoGEE</w:t>
            </w:r>
          </w:p>
        </w:tc>
        <w:tc>
          <w:tcPr>
            <w:tcW w:w="6520" w:type="dxa"/>
            <w:vAlign w:val="center"/>
          </w:tcPr>
          <w:p w14:paraId="3330799C" w14:textId="77777777" w:rsidR="000F6EE8" w:rsidRPr="00D37E45" w:rsidRDefault="000F6EE8" w:rsidP="009C3C91">
            <w:pPr>
              <w:tabs>
                <w:tab w:val="left" w:pos="426"/>
              </w:tabs>
              <w:spacing w:line="276" w:lineRule="auto"/>
              <w:rPr>
                <w:rFonts w:ascii="Times New Roman" w:eastAsia="Times New Roman" w:hAnsi="Times New Roman" w:cs="Times New Roman"/>
                <w:sz w:val="24"/>
                <w:szCs w:val="24"/>
                <w:lang w:val="en-GB"/>
              </w:rPr>
            </w:pPr>
            <w:r w:rsidRPr="00D37E45">
              <w:rPr>
                <w:rFonts w:ascii="Times New Roman" w:eastAsia="Times New Roman" w:hAnsi="Times New Roman" w:cs="Times New Roman"/>
                <w:sz w:val="24"/>
                <w:szCs w:val="24"/>
                <w:lang w:val="en-GB"/>
              </w:rPr>
              <w:t>Ministry of Green Economics and Environment</w:t>
            </w:r>
          </w:p>
        </w:tc>
      </w:tr>
      <w:tr w:rsidR="00BE0DA1" w:rsidRPr="00D37E45" w14:paraId="4947B344" w14:textId="77777777" w:rsidTr="000E23ED">
        <w:tc>
          <w:tcPr>
            <w:tcW w:w="2547" w:type="dxa"/>
            <w:vAlign w:val="center"/>
          </w:tcPr>
          <w:p w14:paraId="0B95D57E" w14:textId="39CBF909" w:rsidR="00BE0DA1" w:rsidRPr="00D37E45" w:rsidRDefault="00BE0DA1" w:rsidP="009C3C91">
            <w:pPr>
              <w:tabs>
                <w:tab w:val="left" w:pos="426"/>
              </w:tabs>
              <w:spacing w:line="276" w:lineRule="auto"/>
              <w:rPr>
                <w:rFonts w:ascii="Times New Roman" w:eastAsia="Times New Roman" w:hAnsi="Times New Roman" w:cs="Times New Roman"/>
                <w:sz w:val="24"/>
                <w:szCs w:val="24"/>
                <w:lang w:val="en-GB"/>
              </w:rPr>
            </w:pPr>
            <w:r w:rsidRPr="00D37E45">
              <w:rPr>
                <w:rFonts w:ascii="Times New Roman" w:eastAsia="Times New Roman" w:hAnsi="Times New Roman" w:cs="Times New Roman"/>
                <w:sz w:val="24"/>
                <w:szCs w:val="24"/>
                <w:lang w:val="en-GB"/>
              </w:rPr>
              <w:t>MoJ</w:t>
            </w:r>
          </w:p>
        </w:tc>
        <w:tc>
          <w:tcPr>
            <w:tcW w:w="6520" w:type="dxa"/>
            <w:vAlign w:val="center"/>
          </w:tcPr>
          <w:p w14:paraId="0E2C01A4" w14:textId="62B9F7E0" w:rsidR="00BE0DA1" w:rsidRPr="00D37E45" w:rsidRDefault="00BE0DA1" w:rsidP="009C3C91">
            <w:pPr>
              <w:tabs>
                <w:tab w:val="left" w:pos="426"/>
              </w:tabs>
              <w:spacing w:line="276" w:lineRule="auto"/>
              <w:rPr>
                <w:rFonts w:ascii="Times New Roman" w:eastAsia="Times New Roman" w:hAnsi="Times New Roman" w:cs="Times New Roman"/>
                <w:sz w:val="24"/>
                <w:szCs w:val="24"/>
                <w:lang w:val="en-GB"/>
              </w:rPr>
            </w:pPr>
            <w:r w:rsidRPr="00D37E45">
              <w:rPr>
                <w:rFonts w:ascii="Times New Roman" w:eastAsia="Times New Roman" w:hAnsi="Times New Roman" w:cs="Times New Roman"/>
                <w:sz w:val="24"/>
                <w:szCs w:val="24"/>
                <w:lang w:val="en-GB"/>
              </w:rPr>
              <w:t>Ministry of Justice</w:t>
            </w:r>
          </w:p>
        </w:tc>
      </w:tr>
      <w:tr w:rsidR="000F6EE8" w:rsidRPr="00D37E45" w14:paraId="3E391FBF" w14:textId="77777777" w:rsidTr="000E23ED">
        <w:tc>
          <w:tcPr>
            <w:tcW w:w="2547" w:type="dxa"/>
            <w:vAlign w:val="center"/>
          </w:tcPr>
          <w:p w14:paraId="1022FE82" w14:textId="77777777" w:rsidR="000F6EE8" w:rsidRPr="00D37E45" w:rsidRDefault="000F6EE8" w:rsidP="009C3C91">
            <w:pPr>
              <w:tabs>
                <w:tab w:val="left" w:pos="426"/>
              </w:tabs>
              <w:spacing w:line="276" w:lineRule="auto"/>
              <w:rPr>
                <w:rFonts w:ascii="Times New Roman" w:eastAsia="Times New Roman" w:hAnsi="Times New Roman" w:cs="Times New Roman"/>
                <w:sz w:val="24"/>
                <w:szCs w:val="24"/>
                <w:lang w:val="en-GB"/>
              </w:rPr>
            </w:pPr>
            <w:r w:rsidRPr="00D37E45">
              <w:rPr>
                <w:rFonts w:ascii="Times New Roman" w:eastAsia="Times New Roman" w:hAnsi="Times New Roman" w:cs="Times New Roman"/>
                <w:sz w:val="24"/>
                <w:szCs w:val="24"/>
                <w:lang w:val="en-GB"/>
              </w:rPr>
              <w:t>NFP 2024</w:t>
            </w:r>
          </w:p>
        </w:tc>
        <w:tc>
          <w:tcPr>
            <w:tcW w:w="6520" w:type="dxa"/>
            <w:vAlign w:val="center"/>
          </w:tcPr>
          <w:p w14:paraId="298A6B0A" w14:textId="1C9E8594" w:rsidR="000F6EE8" w:rsidRPr="00D37E45" w:rsidRDefault="000F6EE8" w:rsidP="009C3C91">
            <w:pPr>
              <w:tabs>
                <w:tab w:val="left" w:pos="426"/>
              </w:tabs>
              <w:spacing w:line="276" w:lineRule="auto"/>
              <w:rPr>
                <w:rFonts w:ascii="Times New Roman" w:eastAsia="Times New Roman" w:hAnsi="Times New Roman" w:cs="Times New Roman"/>
                <w:sz w:val="24"/>
                <w:szCs w:val="24"/>
                <w:lang w:val="en-GB"/>
              </w:rPr>
            </w:pPr>
            <w:r w:rsidRPr="00D37E45">
              <w:rPr>
                <w:rFonts w:ascii="Times New Roman" w:eastAsia="Times New Roman" w:hAnsi="Times New Roman" w:cs="Times New Roman"/>
                <w:sz w:val="24"/>
                <w:szCs w:val="24"/>
                <w:lang w:val="en-GB"/>
              </w:rPr>
              <w:t>National Forestry Policy of 2024</w:t>
            </w:r>
          </w:p>
        </w:tc>
      </w:tr>
      <w:tr w:rsidR="00A01C60" w:rsidRPr="00D37E45" w14:paraId="0D53F0CA" w14:textId="77777777" w:rsidTr="000E23ED">
        <w:tc>
          <w:tcPr>
            <w:tcW w:w="2547" w:type="dxa"/>
            <w:vAlign w:val="center"/>
          </w:tcPr>
          <w:p w14:paraId="7325C0BA" w14:textId="4AA6AD4D" w:rsidR="00A01C60" w:rsidRPr="00D37E45" w:rsidRDefault="00A01C60" w:rsidP="009C3C91">
            <w:pPr>
              <w:tabs>
                <w:tab w:val="left" w:pos="426"/>
              </w:tabs>
              <w:spacing w:line="276" w:lineRule="auto"/>
              <w:rPr>
                <w:rFonts w:ascii="Times New Roman" w:eastAsia="Times New Roman" w:hAnsi="Times New Roman" w:cs="Times New Roman"/>
                <w:sz w:val="24"/>
                <w:szCs w:val="24"/>
                <w:lang w:val="en-GB"/>
              </w:rPr>
            </w:pPr>
            <w:proofErr w:type="spellStart"/>
            <w:r>
              <w:rPr>
                <w:rFonts w:ascii="Times New Roman" w:eastAsia="Times New Roman" w:hAnsi="Times New Roman" w:cs="Times New Roman"/>
                <w:sz w:val="24"/>
                <w:szCs w:val="24"/>
                <w:lang w:val="en-GB"/>
              </w:rPr>
              <w:t>PAoCCH</w:t>
            </w:r>
            <w:proofErr w:type="spellEnd"/>
          </w:p>
        </w:tc>
        <w:tc>
          <w:tcPr>
            <w:tcW w:w="6520" w:type="dxa"/>
            <w:vAlign w:val="center"/>
          </w:tcPr>
          <w:p w14:paraId="0A5F83E7" w14:textId="248CF1F7" w:rsidR="00A01C60" w:rsidRPr="00D37E45" w:rsidRDefault="00A01C60" w:rsidP="009C3C91">
            <w:pPr>
              <w:tabs>
                <w:tab w:val="left" w:pos="426"/>
              </w:tabs>
              <w:spacing w:line="276" w:lineRule="auto"/>
              <w:rPr>
                <w:rFonts w:ascii="Times New Roman" w:eastAsia="Times New Roman" w:hAnsi="Times New Roman" w:cs="Times New Roman"/>
                <w:sz w:val="24"/>
                <w:szCs w:val="24"/>
                <w:lang w:val="en-GB"/>
              </w:rPr>
            </w:pPr>
            <w:r>
              <w:rPr>
                <w:rFonts w:ascii="Times New Roman" w:eastAsia="Times New Roman" w:hAnsi="Times New Roman" w:cs="Times New Roman"/>
                <w:sz w:val="24"/>
                <w:szCs w:val="24"/>
                <w:lang w:val="en-GB"/>
              </w:rPr>
              <w:t xml:space="preserve">Paris Agreement on Climate Change adopted in Paris on </w:t>
            </w:r>
            <w:r w:rsidR="00A47220">
              <w:rPr>
                <w:rFonts w:ascii="Times New Roman" w:eastAsia="Times New Roman" w:hAnsi="Times New Roman" w:cs="Times New Roman"/>
                <w:sz w:val="24"/>
                <w:szCs w:val="24"/>
                <w:lang w:val="en-GB"/>
              </w:rPr>
              <w:t>12</w:t>
            </w:r>
            <w:r w:rsidR="00A47220" w:rsidRPr="00A47220">
              <w:rPr>
                <w:rFonts w:ascii="Times New Roman" w:eastAsia="Times New Roman" w:hAnsi="Times New Roman" w:cs="Times New Roman"/>
                <w:sz w:val="24"/>
                <w:szCs w:val="24"/>
                <w:vertAlign w:val="superscript"/>
                <w:lang w:val="en-GB"/>
              </w:rPr>
              <w:t>th</w:t>
            </w:r>
            <w:r w:rsidR="00A47220">
              <w:rPr>
                <w:rFonts w:ascii="Times New Roman" w:eastAsia="Times New Roman" w:hAnsi="Times New Roman" w:cs="Times New Roman"/>
                <w:sz w:val="24"/>
                <w:szCs w:val="24"/>
                <w:lang w:val="en-GB"/>
              </w:rPr>
              <w:t xml:space="preserve"> </w:t>
            </w:r>
            <w:r>
              <w:rPr>
                <w:rFonts w:ascii="Times New Roman" w:eastAsia="Times New Roman" w:hAnsi="Times New Roman" w:cs="Times New Roman"/>
                <w:sz w:val="24"/>
                <w:szCs w:val="24"/>
                <w:lang w:val="en-GB"/>
              </w:rPr>
              <w:t>December, 2015 (signed by Zambia on 20</w:t>
            </w:r>
            <w:r w:rsidRPr="00A01C60">
              <w:rPr>
                <w:rFonts w:ascii="Times New Roman" w:eastAsia="Times New Roman" w:hAnsi="Times New Roman" w:cs="Times New Roman"/>
                <w:sz w:val="24"/>
                <w:szCs w:val="24"/>
                <w:vertAlign w:val="superscript"/>
                <w:lang w:val="en-GB"/>
              </w:rPr>
              <w:t>th</w:t>
            </w:r>
            <w:r>
              <w:rPr>
                <w:rFonts w:ascii="Times New Roman" w:eastAsia="Times New Roman" w:hAnsi="Times New Roman" w:cs="Times New Roman"/>
                <w:sz w:val="24"/>
                <w:szCs w:val="24"/>
                <w:lang w:val="en-GB"/>
              </w:rPr>
              <w:t xml:space="preserve"> September , 2016)</w:t>
            </w:r>
          </w:p>
        </w:tc>
      </w:tr>
      <w:tr w:rsidR="00BE0DA1" w:rsidRPr="00D37E45" w14:paraId="1B559C62" w14:textId="77777777" w:rsidTr="000E23ED">
        <w:tc>
          <w:tcPr>
            <w:tcW w:w="2547" w:type="dxa"/>
            <w:vAlign w:val="center"/>
          </w:tcPr>
          <w:p w14:paraId="4E567A6A" w14:textId="136E8010" w:rsidR="00BE0DA1" w:rsidRPr="00D37E45" w:rsidRDefault="00BE0DA1" w:rsidP="009C3C91">
            <w:pPr>
              <w:tabs>
                <w:tab w:val="left" w:pos="426"/>
              </w:tabs>
              <w:spacing w:line="276" w:lineRule="auto"/>
              <w:rPr>
                <w:rFonts w:ascii="Times New Roman" w:eastAsia="Times New Roman" w:hAnsi="Times New Roman" w:cs="Times New Roman"/>
                <w:sz w:val="24"/>
                <w:szCs w:val="24"/>
                <w:lang w:val="en-GB"/>
              </w:rPr>
            </w:pPr>
            <w:r w:rsidRPr="00D37E45">
              <w:rPr>
                <w:rFonts w:ascii="Times New Roman" w:eastAsia="Times New Roman" w:hAnsi="Times New Roman" w:cs="Times New Roman"/>
                <w:sz w:val="24"/>
                <w:szCs w:val="24"/>
                <w:lang w:val="en-GB"/>
              </w:rPr>
              <w:t>PD</w:t>
            </w:r>
          </w:p>
        </w:tc>
        <w:tc>
          <w:tcPr>
            <w:tcW w:w="6520" w:type="dxa"/>
            <w:vAlign w:val="center"/>
          </w:tcPr>
          <w:p w14:paraId="66A321D3" w14:textId="5600667F" w:rsidR="00BE0DA1" w:rsidRPr="00D37E45" w:rsidRDefault="00BE0DA1" w:rsidP="009C3C91">
            <w:pPr>
              <w:tabs>
                <w:tab w:val="left" w:pos="426"/>
              </w:tabs>
              <w:spacing w:line="276" w:lineRule="auto"/>
              <w:rPr>
                <w:rFonts w:ascii="Times New Roman" w:eastAsia="Times New Roman" w:hAnsi="Times New Roman" w:cs="Times New Roman"/>
                <w:sz w:val="24"/>
                <w:szCs w:val="24"/>
                <w:lang w:val="en-GB"/>
              </w:rPr>
            </w:pPr>
            <w:r w:rsidRPr="00D37E45">
              <w:rPr>
                <w:rFonts w:ascii="Times New Roman" w:eastAsia="Times New Roman" w:hAnsi="Times New Roman" w:cs="Times New Roman"/>
                <w:sz w:val="24"/>
                <w:szCs w:val="24"/>
                <w:lang w:val="en-GB"/>
              </w:rPr>
              <w:t xml:space="preserve">Planning </w:t>
            </w:r>
            <w:r w:rsidR="00D312BB">
              <w:rPr>
                <w:rFonts w:ascii="Times New Roman" w:eastAsia="Times New Roman" w:hAnsi="Times New Roman" w:cs="Times New Roman"/>
                <w:sz w:val="24"/>
                <w:szCs w:val="24"/>
                <w:lang w:val="en-GB"/>
              </w:rPr>
              <w:t xml:space="preserve">and </w:t>
            </w:r>
            <w:r w:rsidR="0015727C">
              <w:rPr>
                <w:rFonts w:ascii="Times New Roman" w:eastAsia="Times New Roman" w:hAnsi="Times New Roman" w:cs="Times New Roman"/>
                <w:sz w:val="24"/>
                <w:szCs w:val="24"/>
                <w:lang w:val="en-GB"/>
              </w:rPr>
              <w:t>Policy</w:t>
            </w:r>
            <w:r w:rsidR="00D312BB">
              <w:rPr>
                <w:rFonts w:ascii="Times New Roman" w:eastAsia="Times New Roman" w:hAnsi="Times New Roman" w:cs="Times New Roman"/>
                <w:sz w:val="24"/>
                <w:szCs w:val="24"/>
                <w:lang w:val="en-GB"/>
              </w:rPr>
              <w:t xml:space="preserve"> </w:t>
            </w:r>
            <w:r w:rsidRPr="00D37E45">
              <w:rPr>
                <w:rFonts w:ascii="Times New Roman" w:eastAsia="Times New Roman" w:hAnsi="Times New Roman" w:cs="Times New Roman"/>
                <w:sz w:val="24"/>
                <w:szCs w:val="24"/>
                <w:lang w:val="en-GB"/>
              </w:rPr>
              <w:t>Department of the MoGEE</w:t>
            </w:r>
          </w:p>
        </w:tc>
      </w:tr>
      <w:tr w:rsidR="000F6EE8" w:rsidRPr="00D37E45" w14:paraId="38C57B0D" w14:textId="77777777" w:rsidTr="000E23ED">
        <w:tc>
          <w:tcPr>
            <w:tcW w:w="2547" w:type="dxa"/>
            <w:vAlign w:val="center"/>
          </w:tcPr>
          <w:p w14:paraId="3083B64F" w14:textId="77777777" w:rsidR="000F6EE8" w:rsidRPr="00D37E45" w:rsidRDefault="000F6EE8" w:rsidP="009C3C91">
            <w:pPr>
              <w:tabs>
                <w:tab w:val="left" w:pos="426"/>
              </w:tabs>
              <w:spacing w:line="276" w:lineRule="auto"/>
              <w:rPr>
                <w:rFonts w:ascii="Times New Roman" w:eastAsia="Times New Roman" w:hAnsi="Times New Roman" w:cs="Times New Roman"/>
                <w:sz w:val="24"/>
                <w:szCs w:val="24"/>
                <w:lang w:val="en-GB"/>
              </w:rPr>
            </w:pPr>
            <w:r w:rsidRPr="00D37E45">
              <w:rPr>
                <w:rFonts w:ascii="Times New Roman" w:eastAsia="Times New Roman" w:hAnsi="Times New Roman" w:cs="Times New Roman"/>
                <w:sz w:val="24"/>
                <w:szCs w:val="24"/>
                <w:lang w:val="en-GB"/>
              </w:rPr>
              <w:t>SLIM</w:t>
            </w:r>
          </w:p>
        </w:tc>
        <w:tc>
          <w:tcPr>
            <w:tcW w:w="6520" w:type="dxa"/>
            <w:vAlign w:val="center"/>
          </w:tcPr>
          <w:p w14:paraId="47F5B8F5" w14:textId="77777777" w:rsidR="000F6EE8" w:rsidRPr="00D37E45" w:rsidRDefault="000F6EE8" w:rsidP="009C3C91">
            <w:pPr>
              <w:tabs>
                <w:tab w:val="left" w:pos="426"/>
              </w:tabs>
              <w:spacing w:line="276" w:lineRule="auto"/>
              <w:rPr>
                <w:rFonts w:ascii="Times New Roman" w:eastAsia="Times New Roman" w:hAnsi="Times New Roman" w:cs="Times New Roman"/>
                <w:sz w:val="24"/>
                <w:szCs w:val="24"/>
                <w:lang w:val="en-GB"/>
              </w:rPr>
            </w:pPr>
            <w:r w:rsidRPr="00D37E45">
              <w:rPr>
                <w:rFonts w:ascii="Times New Roman" w:eastAsia="Times New Roman" w:hAnsi="Times New Roman" w:cs="Times New Roman"/>
                <w:sz w:val="24"/>
                <w:szCs w:val="24"/>
                <w:lang w:val="en-GB"/>
              </w:rPr>
              <w:t>Sustainable Management through Integrated Management Programme</w:t>
            </w:r>
          </w:p>
        </w:tc>
      </w:tr>
      <w:tr w:rsidR="006A2DA8" w:rsidRPr="00D37E45" w14:paraId="42CDDC31" w14:textId="77777777" w:rsidTr="000E23ED">
        <w:tc>
          <w:tcPr>
            <w:tcW w:w="2547" w:type="dxa"/>
            <w:vAlign w:val="center"/>
          </w:tcPr>
          <w:p w14:paraId="30F67AF5" w14:textId="395A8220" w:rsidR="006A2DA8" w:rsidRPr="00D37E45" w:rsidRDefault="006A2DA8" w:rsidP="009C3C91">
            <w:pPr>
              <w:tabs>
                <w:tab w:val="left" w:pos="426"/>
              </w:tabs>
              <w:spacing w:line="276" w:lineRule="auto"/>
              <w:rPr>
                <w:rFonts w:ascii="Times New Roman" w:eastAsia="Times New Roman" w:hAnsi="Times New Roman" w:cs="Times New Roman"/>
                <w:sz w:val="24"/>
                <w:szCs w:val="24"/>
                <w:lang w:val="en-GB"/>
              </w:rPr>
            </w:pPr>
            <w:r>
              <w:rPr>
                <w:rFonts w:ascii="Times New Roman" w:eastAsia="Times New Roman" w:hAnsi="Times New Roman" w:cs="Times New Roman"/>
                <w:sz w:val="24"/>
                <w:szCs w:val="24"/>
                <w:lang w:val="en-GB"/>
              </w:rPr>
              <w:t>ZEMA</w:t>
            </w:r>
          </w:p>
        </w:tc>
        <w:tc>
          <w:tcPr>
            <w:tcW w:w="6520" w:type="dxa"/>
            <w:vAlign w:val="center"/>
          </w:tcPr>
          <w:p w14:paraId="7AD7C5D8" w14:textId="0A9282FD" w:rsidR="006A2DA8" w:rsidRPr="00D37E45" w:rsidRDefault="003A3EC7" w:rsidP="009C3C91">
            <w:pPr>
              <w:tabs>
                <w:tab w:val="left" w:pos="426"/>
              </w:tabs>
              <w:spacing w:line="276" w:lineRule="auto"/>
              <w:rPr>
                <w:rFonts w:ascii="Times New Roman" w:eastAsia="Times New Roman" w:hAnsi="Times New Roman" w:cs="Times New Roman"/>
                <w:sz w:val="24"/>
                <w:szCs w:val="24"/>
                <w:lang w:val="en-GB"/>
              </w:rPr>
            </w:pPr>
            <w:r>
              <w:rPr>
                <w:rFonts w:ascii="Times New Roman" w:eastAsia="Times New Roman" w:hAnsi="Times New Roman" w:cs="Times New Roman"/>
                <w:sz w:val="24"/>
                <w:szCs w:val="24"/>
                <w:lang w:val="en-GB"/>
              </w:rPr>
              <w:t xml:space="preserve">Zambia Environmental </w:t>
            </w:r>
            <w:r w:rsidR="00EA28FE">
              <w:rPr>
                <w:rFonts w:ascii="Times New Roman" w:eastAsia="Times New Roman" w:hAnsi="Times New Roman" w:cs="Times New Roman"/>
                <w:sz w:val="24"/>
                <w:szCs w:val="24"/>
                <w:lang w:val="en-GB"/>
              </w:rPr>
              <w:t>Management Agency</w:t>
            </w:r>
          </w:p>
        </w:tc>
      </w:tr>
    </w:tbl>
    <w:p w14:paraId="222ED515" w14:textId="5F09E0CC" w:rsidR="000E23ED" w:rsidRPr="00D37E45" w:rsidRDefault="000E23ED" w:rsidP="009C3C91">
      <w:pPr>
        <w:tabs>
          <w:tab w:val="left" w:pos="426"/>
        </w:tabs>
        <w:spacing w:after="0" w:line="276" w:lineRule="auto"/>
        <w:jc w:val="both"/>
        <w:rPr>
          <w:rFonts w:ascii="Times New Roman" w:eastAsia="Times New Roman" w:hAnsi="Times New Roman" w:cs="Times New Roman"/>
          <w:sz w:val="24"/>
          <w:szCs w:val="24"/>
          <w:lang w:val="en-GB"/>
        </w:rPr>
      </w:pPr>
    </w:p>
    <w:p w14:paraId="0AED1290" w14:textId="77777777" w:rsidR="009C3C91" w:rsidRPr="00D37E45" w:rsidRDefault="009C3C91" w:rsidP="009C3C91">
      <w:pPr>
        <w:tabs>
          <w:tab w:val="left" w:pos="426"/>
        </w:tabs>
        <w:spacing w:after="0" w:line="276" w:lineRule="auto"/>
        <w:jc w:val="both"/>
        <w:rPr>
          <w:rFonts w:ascii="Times New Roman" w:eastAsia="Times New Roman" w:hAnsi="Times New Roman" w:cs="Times New Roman"/>
          <w:sz w:val="24"/>
          <w:szCs w:val="24"/>
          <w:lang w:val="en-GB"/>
        </w:rPr>
      </w:pPr>
    </w:p>
    <w:p w14:paraId="717DBDA9" w14:textId="26DDCBEF" w:rsidR="000F6EE8" w:rsidRPr="00D37E45" w:rsidRDefault="000F6EE8" w:rsidP="0052198E">
      <w:pPr>
        <w:tabs>
          <w:tab w:val="left" w:pos="567"/>
        </w:tabs>
        <w:spacing w:after="120" w:line="276" w:lineRule="auto"/>
        <w:jc w:val="both"/>
        <w:rPr>
          <w:rFonts w:ascii="Times New Roman" w:hAnsi="Times New Roman" w:cs="Times New Roman"/>
          <w:b/>
          <w:sz w:val="24"/>
          <w:szCs w:val="24"/>
          <w:u w:val="single"/>
          <w:lang w:val="en-GB"/>
        </w:rPr>
      </w:pPr>
      <w:r w:rsidRPr="00D37E45">
        <w:rPr>
          <w:rFonts w:ascii="Times New Roman" w:hAnsi="Times New Roman" w:cs="Times New Roman"/>
          <w:b/>
          <w:sz w:val="24"/>
          <w:szCs w:val="24"/>
          <w:u w:val="single"/>
          <w:lang w:val="en-GB"/>
        </w:rPr>
        <w:t xml:space="preserve">3. </w:t>
      </w:r>
      <w:r w:rsidR="0052198E">
        <w:rPr>
          <w:rFonts w:ascii="Times New Roman" w:hAnsi="Times New Roman" w:cs="Times New Roman"/>
          <w:b/>
          <w:sz w:val="24"/>
          <w:szCs w:val="24"/>
          <w:u w:val="single"/>
          <w:lang w:val="en-GB"/>
        </w:rPr>
        <w:tab/>
      </w:r>
      <w:r w:rsidRPr="00D37E45">
        <w:rPr>
          <w:rFonts w:ascii="Times New Roman" w:hAnsi="Times New Roman" w:cs="Times New Roman"/>
          <w:b/>
          <w:sz w:val="24"/>
          <w:szCs w:val="24"/>
          <w:u w:val="single"/>
          <w:lang w:val="en-GB"/>
        </w:rPr>
        <w:t>METHODOLOGY</w:t>
      </w:r>
    </w:p>
    <w:p w14:paraId="6BE6D530" w14:textId="0445389B" w:rsidR="000F6EE8" w:rsidRPr="00D37E45" w:rsidRDefault="00FD6D46" w:rsidP="009C3C91">
      <w:pPr>
        <w:tabs>
          <w:tab w:val="left" w:pos="426"/>
        </w:tabs>
        <w:spacing w:after="0" w:line="276" w:lineRule="auto"/>
        <w:jc w:val="both"/>
        <w:rPr>
          <w:rFonts w:ascii="Times New Roman" w:eastAsia="Times New Roman" w:hAnsi="Times New Roman" w:cs="Times New Roman"/>
          <w:sz w:val="24"/>
          <w:szCs w:val="24"/>
          <w:lang w:val="en-GB"/>
        </w:rPr>
      </w:pPr>
      <w:r w:rsidRPr="0125E42C">
        <w:rPr>
          <w:rFonts w:ascii="Times New Roman" w:eastAsia="Times New Roman" w:hAnsi="Times New Roman" w:cs="Times New Roman"/>
          <w:sz w:val="24"/>
          <w:szCs w:val="24"/>
          <w:lang w:val="en-GB"/>
        </w:rPr>
        <w:t>Th</w:t>
      </w:r>
      <w:r w:rsidR="000F6EE8" w:rsidRPr="0125E42C">
        <w:rPr>
          <w:rFonts w:ascii="Times New Roman" w:eastAsia="Times New Roman" w:hAnsi="Times New Roman" w:cs="Times New Roman"/>
          <w:sz w:val="24"/>
          <w:szCs w:val="24"/>
          <w:lang w:val="en-GB"/>
        </w:rPr>
        <w:t xml:space="preserve">is </w:t>
      </w:r>
      <w:r w:rsidRPr="0125E42C">
        <w:rPr>
          <w:rFonts w:ascii="Times New Roman" w:eastAsia="Times New Roman" w:hAnsi="Times New Roman" w:cs="Times New Roman"/>
          <w:sz w:val="24"/>
          <w:szCs w:val="24"/>
          <w:lang w:val="en-GB"/>
        </w:rPr>
        <w:t>report is based upon</w:t>
      </w:r>
      <w:r w:rsidR="000F6EE8" w:rsidRPr="0125E42C">
        <w:rPr>
          <w:rFonts w:ascii="Times New Roman" w:eastAsia="Times New Roman" w:hAnsi="Times New Roman" w:cs="Times New Roman"/>
          <w:sz w:val="24"/>
          <w:szCs w:val="24"/>
          <w:lang w:val="en-GB"/>
        </w:rPr>
        <w:t>:</w:t>
      </w:r>
    </w:p>
    <w:p w14:paraId="2C79ABC8" w14:textId="33626EB9" w:rsidR="003C2139" w:rsidRPr="00D37E45" w:rsidRDefault="003C2139" w:rsidP="00A509D2">
      <w:pPr>
        <w:pStyle w:val="ListParagraph"/>
        <w:numPr>
          <w:ilvl w:val="0"/>
          <w:numId w:val="2"/>
        </w:numPr>
        <w:tabs>
          <w:tab w:val="left" w:pos="426"/>
        </w:tabs>
        <w:spacing w:after="0" w:line="276" w:lineRule="auto"/>
        <w:ind w:hanging="654"/>
        <w:jc w:val="both"/>
        <w:rPr>
          <w:rFonts w:ascii="Times New Roman" w:eastAsia="Times New Roman" w:hAnsi="Times New Roman" w:cs="Times New Roman"/>
          <w:sz w:val="24"/>
          <w:szCs w:val="24"/>
          <w:lang w:val="en-GB"/>
        </w:rPr>
      </w:pPr>
      <w:r w:rsidRPr="00D37E45">
        <w:rPr>
          <w:rFonts w:ascii="Times New Roman" w:eastAsia="Times New Roman" w:hAnsi="Times New Roman" w:cs="Times New Roman"/>
          <w:sz w:val="24"/>
          <w:szCs w:val="24"/>
          <w:lang w:val="en-GB"/>
        </w:rPr>
        <w:t xml:space="preserve">preliminary findings from the first </w:t>
      </w:r>
      <w:r w:rsidR="003E187C">
        <w:rPr>
          <w:rFonts w:ascii="Times New Roman" w:eastAsia="Times New Roman" w:hAnsi="Times New Roman" w:cs="Times New Roman"/>
          <w:sz w:val="24"/>
          <w:szCs w:val="24"/>
          <w:lang w:val="en-GB"/>
        </w:rPr>
        <w:t xml:space="preserve">and second </w:t>
      </w:r>
      <w:r w:rsidRPr="00D37E45">
        <w:rPr>
          <w:rFonts w:ascii="Times New Roman" w:eastAsia="Times New Roman" w:hAnsi="Times New Roman" w:cs="Times New Roman"/>
          <w:sz w:val="24"/>
          <w:szCs w:val="24"/>
          <w:lang w:val="en-GB"/>
        </w:rPr>
        <w:t>stage of the project;</w:t>
      </w:r>
    </w:p>
    <w:p w14:paraId="5D47B92B" w14:textId="624FDA61" w:rsidR="000F6EE8" w:rsidRPr="00D37E45" w:rsidRDefault="00EA395E" w:rsidP="00A509D2">
      <w:pPr>
        <w:pStyle w:val="ListParagraph"/>
        <w:numPr>
          <w:ilvl w:val="0"/>
          <w:numId w:val="2"/>
        </w:numPr>
        <w:tabs>
          <w:tab w:val="left" w:pos="426"/>
        </w:tabs>
        <w:spacing w:after="0" w:line="276" w:lineRule="auto"/>
        <w:ind w:hanging="654"/>
        <w:jc w:val="both"/>
        <w:rPr>
          <w:rFonts w:ascii="Times New Roman" w:eastAsia="Times New Roman" w:hAnsi="Times New Roman" w:cs="Times New Roman"/>
          <w:sz w:val="24"/>
          <w:szCs w:val="24"/>
          <w:lang w:val="en-GB"/>
        </w:rPr>
      </w:pPr>
      <w:r w:rsidRPr="00D37E45">
        <w:rPr>
          <w:rFonts w:ascii="Times New Roman" w:eastAsia="Times New Roman" w:hAnsi="Times New Roman" w:cs="Times New Roman"/>
          <w:sz w:val="24"/>
          <w:szCs w:val="24"/>
          <w:lang w:val="en-GB"/>
        </w:rPr>
        <w:t xml:space="preserve">studies </w:t>
      </w:r>
      <w:r w:rsidR="003C2139" w:rsidRPr="00D37E45">
        <w:rPr>
          <w:rFonts w:ascii="Times New Roman" w:eastAsia="Times New Roman" w:hAnsi="Times New Roman" w:cs="Times New Roman"/>
          <w:sz w:val="24"/>
          <w:szCs w:val="24"/>
          <w:lang w:val="en-GB"/>
        </w:rPr>
        <w:t xml:space="preserve">and analysis </w:t>
      </w:r>
      <w:r w:rsidR="00FD6D46" w:rsidRPr="00D37E45">
        <w:rPr>
          <w:rFonts w:ascii="Times New Roman" w:eastAsia="Times New Roman" w:hAnsi="Times New Roman" w:cs="Times New Roman"/>
          <w:sz w:val="24"/>
          <w:szCs w:val="24"/>
          <w:lang w:val="en-GB"/>
        </w:rPr>
        <w:t xml:space="preserve">of particular documentation and </w:t>
      </w:r>
      <w:r w:rsidR="00C21B96" w:rsidRPr="00D37E45">
        <w:rPr>
          <w:rFonts w:ascii="Times New Roman" w:eastAsia="Times New Roman" w:hAnsi="Times New Roman" w:cs="Times New Roman"/>
          <w:sz w:val="24"/>
          <w:szCs w:val="24"/>
          <w:lang w:val="en-GB"/>
        </w:rPr>
        <w:t xml:space="preserve">materials </w:t>
      </w:r>
      <w:r w:rsidR="000F6EE8" w:rsidRPr="00D37E45">
        <w:rPr>
          <w:rFonts w:ascii="Times New Roman" w:eastAsia="Times New Roman" w:hAnsi="Times New Roman" w:cs="Times New Roman"/>
          <w:sz w:val="24"/>
          <w:szCs w:val="24"/>
          <w:lang w:val="en-GB"/>
        </w:rPr>
        <w:t xml:space="preserve">both </w:t>
      </w:r>
      <w:r w:rsidR="00833E92" w:rsidRPr="00D37E45">
        <w:rPr>
          <w:rFonts w:ascii="Times New Roman" w:eastAsia="Times New Roman" w:hAnsi="Times New Roman" w:cs="Times New Roman"/>
          <w:sz w:val="24"/>
          <w:szCs w:val="24"/>
          <w:lang w:val="en-GB"/>
        </w:rPr>
        <w:t xml:space="preserve">in paper and electronic </w:t>
      </w:r>
      <w:r w:rsidR="000F6EE8" w:rsidRPr="00D37E45">
        <w:rPr>
          <w:rFonts w:ascii="Times New Roman" w:eastAsia="Times New Roman" w:hAnsi="Times New Roman" w:cs="Times New Roman"/>
          <w:sz w:val="24"/>
          <w:szCs w:val="24"/>
          <w:lang w:val="en-GB"/>
        </w:rPr>
        <w:t>form</w:t>
      </w:r>
      <w:r w:rsidR="003C2139" w:rsidRPr="00D37E45">
        <w:rPr>
          <w:rFonts w:ascii="Times New Roman" w:eastAsia="Times New Roman" w:hAnsi="Times New Roman" w:cs="Times New Roman"/>
          <w:sz w:val="24"/>
          <w:szCs w:val="24"/>
          <w:lang w:val="en-GB"/>
        </w:rPr>
        <w:t>;</w:t>
      </w:r>
    </w:p>
    <w:p w14:paraId="3442D156" w14:textId="596066AD" w:rsidR="000F6EE8" w:rsidRPr="00D37E45" w:rsidRDefault="00A728B6" w:rsidP="00A509D2">
      <w:pPr>
        <w:pStyle w:val="ListParagraph"/>
        <w:numPr>
          <w:ilvl w:val="0"/>
          <w:numId w:val="2"/>
        </w:numPr>
        <w:tabs>
          <w:tab w:val="left" w:pos="426"/>
        </w:tabs>
        <w:spacing w:after="0" w:line="276" w:lineRule="auto"/>
        <w:ind w:hanging="654"/>
        <w:jc w:val="both"/>
        <w:rPr>
          <w:rFonts w:ascii="Times New Roman" w:eastAsia="Times New Roman" w:hAnsi="Times New Roman" w:cs="Times New Roman"/>
          <w:sz w:val="24"/>
          <w:szCs w:val="24"/>
          <w:lang w:val="en-GB"/>
        </w:rPr>
      </w:pPr>
      <w:r w:rsidRPr="00D37E45">
        <w:rPr>
          <w:rFonts w:ascii="Times New Roman" w:eastAsia="Times New Roman" w:hAnsi="Times New Roman" w:cs="Times New Roman"/>
          <w:sz w:val="24"/>
          <w:szCs w:val="24"/>
          <w:lang w:val="en-GB"/>
        </w:rPr>
        <w:t xml:space="preserve">information </w:t>
      </w:r>
      <w:r w:rsidR="00DC65F6" w:rsidRPr="00D37E45">
        <w:rPr>
          <w:rFonts w:ascii="Times New Roman" w:eastAsia="Times New Roman" w:hAnsi="Times New Roman" w:cs="Times New Roman"/>
          <w:sz w:val="24"/>
          <w:szCs w:val="24"/>
          <w:lang w:val="en-GB"/>
        </w:rPr>
        <w:t xml:space="preserve">presented via </w:t>
      </w:r>
      <w:r w:rsidRPr="00D37E45">
        <w:rPr>
          <w:rFonts w:ascii="Times New Roman" w:eastAsia="Times New Roman" w:hAnsi="Times New Roman" w:cs="Times New Roman"/>
          <w:sz w:val="24"/>
          <w:szCs w:val="24"/>
          <w:lang w:val="en-GB"/>
        </w:rPr>
        <w:t>consultations</w:t>
      </w:r>
      <w:r w:rsidR="009441FA" w:rsidRPr="00D37E45">
        <w:rPr>
          <w:rFonts w:ascii="Times New Roman" w:eastAsia="Times New Roman" w:hAnsi="Times New Roman" w:cs="Times New Roman"/>
          <w:sz w:val="24"/>
          <w:szCs w:val="24"/>
          <w:lang w:val="en-GB"/>
        </w:rPr>
        <w:t xml:space="preserve"> of Zambian experts, </w:t>
      </w:r>
      <w:r w:rsidR="00D46EF7" w:rsidRPr="00D37E45">
        <w:rPr>
          <w:rFonts w:ascii="Times New Roman" w:eastAsia="Times New Roman" w:hAnsi="Times New Roman" w:cs="Times New Roman"/>
          <w:sz w:val="24"/>
          <w:szCs w:val="24"/>
          <w:lang w:val="en-GB"/>
        </w:rPr>
        <w:t xml:space="preserve">members of authorities and </w:t>
      </w:r>
      <w:r w:rsidR="00953295" w:rsidRPr="00D37E45">
        <w:rPr>
          <w:rFonts w:ascii="Times New Roman" w:eastAsia="Times New Roman" w:hAnsi="Times New Roman" w:cs="Times New Roman"/>
          <w:sz w:val="24"/>
          <w:szCs w:val="24"/>
          <w:lang w:val="en-GB"/>
        </w:rPr>
        <w:t>sta</w:t>
      </w:r>
      <w:r w:rsidR="00305422" w:rsidRPr="00D37E45">
        <w:rPr>
          <w:rFonts w:ascii="Times New Roman" w:eastAsia="Times New Roman" w:hAnsi="Times New Roman" w:cs="Times New Roman"/>
          <w:sz w:val="24"/>
          <w:szCs w:val="24"/>
          <w:lang w:val="en-GB"/>
        </w:rPr>
        <w:t>k</w:t>
      </w:r>
      <w:r w:rsidR="00953295" w:rsidRPr="00D37E45">
        <w:rPr>
          <w:rFonts w:ascii="Times New Roman" w:eastAsia="Times New Roman" w:hAnsi="Times New Roman" w:cs="Times New Roman"/>
          <w:sz w:val="24"/>
          <w:szCs w:val="24"/>
          <w:lang w:val="en-GB"/>
        </w:rPr>
        <w:t>eholders</w:t>
      </w:r>
      <w:r w:rsidR="00305422" w:rsidRPr="00D37E45">
        <w:rPr>
          <w:rFonts w:ascii="Times New Roman" w:eastAsia="Times New Roman" w:hAnsi="Times New Roman" w:cs="Times New Roman"/>
          <w:sz w:val="24"/>
          <w:szCs w:val="24"/>
          <w:lang w:val="en-GB"/>
        </w:rPr>
        <w:t xml:space="preserve"> in the field of forestry</w:t>
      </w:r>
      <w:r w:rsidR="003C2139" w:rsidRPr="00D37E45">
        <w:rPr>
          <w:rFonts w:ascii="Times New Roman" w:eastAsia="Times New Roman" w:hAnsi="Times New Roman" w:cs="Times New Roman"/>
          <w:sz w:val="24"/>
          <w:szCs w:val="24"/>
          <w:lang w:val="en-GB"/>
        </w:rPr>
        <w:t>;</w:t>
      </w:r>
    </w:p>
    <w:p w14:paraId="53C9E6EA" w14:textId="1C3CE738" w:rsidR="006D61BF" w:rsidRPr="00D37E45" w:rsidRDefault="003E187C" w:rsidP="00A509D2">
      <w:pPr>
        <w:pStyle w:val="ListParagraph"/>
        <w:numPr>
          <w:ilvl w:val="0"/>
          <w:numId w:val="2"/>
        </w:numPr>
        <w:tabs>
          <w:tab w:val="left" w:pos="426"/>
        </w:tabs>
        <w:spacing w:after="0" w:line="276" w:lineRule="auto"/>
        <w:ind w:hanging="654"/>
        <w:jc w:val="both"/>
        <w:rPr>
          <w:rFonts w:ascii="Times New Roman" w:eastAsia="Times New Roman" w:hAnsi="Times New Roman" w:cs="Times New Roman"/>
          <w:sz w:val="24"/>
          <w:szCs w:val="24"/>
          <w:lang w:val="en-GB"/>
        </w:rPr>
      </w:pPr>
      <w:r>
        <w:rPr>
          <w:rFonts w:ascii="Times New Roman" w:eastAsia="Times New Roman" w:hAnsi="Times New Roman" w:cs="Times New Roman"/>
          <w:sz w:val="24"/>
          <w:szCs w:val="24"/>
          <w:lang w:val="en-GB"/>
        </w:rPr>
        <w:t>in situ observations</w:t>
      </w:r>
      <w:r w:rsidR="00305422" w:rsidRPr="00D37E45">
        <w:rPr>
          <w:rFonts w:ascii="Times New Roman" w:eastAsia="Times New Roman" w:hAnsi="Times New Roman" w:cs="Times New Roman"/>
          <w:sz w:val="24"/>
          <w:szCs w:val="24"/>
          <w:lang w:val="en-GB"/>
        </w:rPr>
        <w:t xml:space="preserve">. </w:t>
      </w:r>
    </w:p>
    <w:p w14:paraId="488C8A36" w14:textId="77777777" w:rsidR="00E60244" w:rsidRPr="00D37E45" w:rsidRDefault="00E60244" w:rsidP="009C3C91">
      <w:pPr>
        <w:pStyle w:val="ListParagraph"/>
        <w:tabs>
          <w:tab w:val="left" w:pos="426"/>
        </w:tabs>
        <w:spacing w:after="0" w:line="276" w:lineRule="auto"/>
        <w:ind w:left="1080"/>
        <w:jc w:val="both"/>
        <w:rPr>
          <w:rFonts w:ascii="Times New Roman" w:eastAsia="Times New Roman" w:hAnsi="Times New Roman" w:cs="Times New Roman"/>
          <w:sz w:val="24"/>
          <w:szCs w:val="24"/>
          <w:lang w:val="en-GB"/>
        </w:rPr>
      </w:pPr>
    </w:p>
    <w:p w14:paraId="1C6ED74A" w14:textId="77777777" w:rsidR="009C3C91" w:rsidRPr="00D37E45" w:rsidRDefault="009C3C91" w:rsidP="009C3C91">
      <w:pPr>
        <w:pStyle w:val="ListParagraph"/>
        <w:tabs>
          <w:tab w:val="left" w:pos="426"/>
        </w:tabs>
        <w:spacing w:after="0" w:line="276" w:lineRule="auto"/>
        <w:ind w:left="1080"/>
        <w:jc w:val="both"/>
        <w:rPr>
          <w:rFonts w:ascii="Times New Roman" w:eastAsia="Times New Roman" w:hAnsi="Times New Roman" w:cs="Times New Roman"/>
          <w:sz w:val="24"/>
          <w:szCs w:val="24"/>
          <w:lang w:val="en-GB"/>
        </w:rPr>
      </w:pPr>
    </w:p>
    <w:p w14:paraId="03AC7E9F" w14:textId="0B2BB57A" w:rsidR="006D61BF" w:rsidRPr="00D37E45" w:rsidRDefault="000F6EE8" w:rsidP="0052198E">
      <w:pPr>
        <w:tabs>
          <w:tab w:val="left" w:pos="567"/>
        </w:tabs>
        <w:spacing w:after="120" w:line="276" w:lineRule="auto"/>
        <w:jc w:val="both"/>
        <w:rPr>
          <w:rFonts w:ascii="Times New Roman" w:hAnsi="Times New Roman" w:cs="Times New Roman"/>
          <w:b/>
          <w:sz w:val="24"/>
          <w:szCs w:val="24"/>
          <w:u w:val="single"/>
          <w:lang w:val="en-GB"/>
        </w:rPr>
      </w:pPr>
      <w:r w:rsidRPr="00D37E45">
        <w:rPr>
          <w:rFonts w:ascii="Times New Roman" w:hAnsi="Times New Roman" w:cs="Times New Roman"/>
          <w:b/>
          <w:sz w:val="24"/>
          <w:szCs w:val="24"/>
          <w:u w:val="single"/>
          <w:lang w:val="en-GB"/>
        </w:rPr>
        <w:t>4</w:t>
      </w:r>
      <w:r w:rsidR="006D61BF" w:rsidRPr="00D37E45">
        <w:rPr>
          <w:rFonts w:ascii="Times New Roman" w:hAnsi="Times New Roman" w:cs="Times New Roman"/>
          <w:b/>
          <w:sz w:val="24"/>
          <w:szCs w:val="24"/>
          <w:u w:val="single"/>
          <w:lang w:val="en-GB"/>
        </w:rPr>
        <w:t xml:space="preserve">. </w:t>
      </w:r>
      <w:r w:rsidR="0052198E">
        <w:rPr>
          <w:rFonts w:ascii="Times New Roman" w:hAnsi="Times New Roman" w:cs="Times New Roman"/>
          <w:b/>
          <w:sz w:val="24"/>
          <w:szCs w:val="24"/>
          <w:u w:val="single"/>
          <w:lang w:val="en-GB"/>
        </w:rPr>
        <w:tab/>
      </w:r>
      <w:r w:rsidR="008C3052">
        <w:rPr>
          <w:rFonts w:ascii="Times New Roman" w:hAnsi="Times New Roman" w:cs="Times New Roman"/>
          <w:b/>
          <w:sz w:val="24"/>
          <w:szCs w:val="24"/>
          <w:u w:val="single"/>
          <w:lang w:val="en-GB"/>
        </w:rPr>
        <w:t>F</w:t>
      </w:r>
      <w:r w:rsidR="00C24F93">
        <w:rPr>
          <w:rFonts w:ascii="Times New Roman" w:hAnsi="Times New Roman" w:cs="Times New Roman"/>
          <w:b/>
          <w:sz w:val="24"/>
          <w:szCs w:val="24"/>
          <w:u w:val="single"/>
          <w:lang w:val="en-GB"/>
        </w:rPr>
        <w:t>ORESTS ACT REVISION PROCESS</w:t>
      </w:r>
    </w:p>
    <w:p w14:paraId="2D7CDFF5" w14:textId="3878BE5D" w:rsidR="00F359D8" w:rsidRPr="00D37E45" w:rsidRDefault="00F359D8" w:rsidP="005E2CFF">
      <w:pPr>
        <w:tabs>
          <w:tab w:val="left" w:pos="567"/>
        </w:tabs>
        <w:spacing w:after="120" w:line="240" w:lineRule="auto"/>
        <w:jc w:val="both"/>
        <w:rPr>
          <w:rFonts w:ascii="Times New Roman" w:hAnsi="Times New Roman" w:cs="Times New Roman"/>
          <w:b/>
          <w:bCs/>
          <w:sz w:val="24"/>
          <w:szCs w:val="24"/>
          <w:lang w:val="en-GB"/>
        </w:rPr>
      </w:pPr>
      <w:r w:rsidRPr="48693475">
        <w:rPr>
          <w:rFonts w:ascii="Times New Roman" w:hAnsi="Times New Roman" w:cs="Times New Roman"/>
          <w:b/>
          <w:bCs/>
          <w:sz w:val="24"/>
          <w:szCs w:val="24"/>
          <w:lang w:val="en-GB"/>
        </w:rPr>
        <w:t xml:space="preserve">4.1. </w:t>
      </w:r>
      <w:r w:rsidR="0052198E">
        <w:rPr>
          <w:rFonts w:ascii="Times New Roman" w:hAnsi="Times New Roman" w:cs="Times New Roman"/>
          <w:b/>
          <w:bCs/>
          <w:sz w:val="24"/>
          <w:szCs w:val="24"/>
          <w:lang w:val="en-GB"/>
        </w:rPr>
        <w:tab/>
      </w:r>
      <w:r w:rsidR="005E432F" w:rsidRPr="48693475">
        <w:rPr>
          <w:rFonts w:ascii="Times New Roman" w:hAnsi="Times New Roman" w:cs="Times New Roman"/>
          <w:b/>
          <w:bCs/>
          <w:sz w:val="24"/>
          <w:szCs w:val="24"/>
          <w:lang w:val="en-GB"/>
        </w:rPr>
        <w:t>Situation Analysis</w:t>
      </w:r>
    </w:p>
    <w:p w14:paraId="4DC7C1B3" w14:textId="20FD8234" w:rsidR="005A67CA" w:rsidRDefault="00D15340" w:rsidP="005E2CFF">
      <w:pPr>
        <w:tabs>
          <w:tab w:val="left" w:pos="567"/>
        </w:tabs>
        <w:spacing w:after="120" w:line="276" w:lineRule="auto"/>
        <w:jc w:val="both"/>
        <w:rPr>
          <w:rFonts w:ascii="Times New Roman" w:hAnsi="Times New Roman" w:cs="Times New Roman"/>
          <w:bCs/>
          <w:sz w:val="24"/>
          <w:szCs w:val="24"/>
          <w:lang w:val="en-GB"/>
        </w:rPr>
      </w:pPr>
      <w:r w:rsidRPr="00D37E45">
        <w:rPr>
          <w:rFonts w:ascii="Times New Roman" w:hAnsi="Times New Roman" w:cs="Times New Roman"/>
          <w:bCs/>
          <w:sz w:val="24"/>
          <w:szCs w:val="24"/>
          <w:lang w:val="en-GB"/>
        </w:rPr>
        <w:tab/>
      </w:r>
      <w:r w:rsidR="0015727C">
        <w:rPr>
          <w:rFonts w:ascii="Times New Roman" w:hAnsi="Times New Roman" w:cs="Times New Roman"/>
          <w:bCs/>
          <w:sz w:val="24"/>
          <w:szCs w:val="24"/>
          <w:lang w:val="en-GB"/>
        </w:rPr>
        <w:t>The FA was enacted by</w:t>
      </w:r>
      <w:r w:rsidR="0015727C" w:rsidRPr="0015727C">
        <w:rPr>
          <w:rFonts w:ascii="Times New Roman" w:hAnsi="Times New Roman" w:cs="Times New Roman"/>
          <w:bCs/>
          <w:sz w:val="24"/>
          <w:szCs w:val="24"/>
          <w:lang w:val="en-GB"/>
        </w:rPr>
        <w:t xml:space="preserve"> </w:t>
      </w:r>
      <w:r w:rsidR="0015727C" w:rsidRPr="00D1069E">
        <w:rPr>
          <w:rFonts w:ascii="Times New Roman" w:hAnsi="Times New Roman" w:cs="Times New Roman"/>
          <w:bCs/>
          <w:sz w:val="24"/>
          <w:szCs w:val="24"/>
          <w:lang w:val="en-GB"/>
        </w:rPr>
        <w:t>the Parliament of Zambia</w:t>
      </w:r>
      <w:r w:rsidR="0015727C">
        <w:rPr>
          <w:rFonts w:ascii="Times New Roman" w:hAnsi="Times New Roman" w:cs="Times New Roman"/>
          <w:bCs/>
          <w:sz w:val="24"/>
          <w:szCs w:val="24"/>
          <w:lang w:val="en-GB"/>
        </w:rPr>
        <w:t xml:space="preserve"> </w:t>
      </w:r>
      <w:r w:rsidR="00315A93">
        <w:rPr>
          <w:rFonts w:ascii="Times New Roman" w:hAnsi="Times New Roman" w:cs="Times New Roman"/>
          <w:bCs/>
          <w:sz w:val="24"/>
          <w:szCs w:val="24"/>
          <w:lang w:val="en-GB"/>
        </w:rPr>
        <w:t xml:space="preserve">to </w:t>
      </w:r>
      <w:r w:rsidR="00315A93" w:rsidRPr="00D1069E">
        <w:rPr>
          <w:rFonts w:ascii="Times New Roman" w:hAnsi="Times New Roman" w:cs="Times New Roman"/>
          <w:bCs/>
          <w:sz w:val="24"/>
          <w:szCs w:val="24"/>
          <w:lang w:val="en-GB"/>
        </w:rPr>
        <w:t xml:space="preserve">repeal and </w:t>
      </w:r>
      <w:r w:rsidR="00315A93">
        <w:rPr>
          <w:rFonts w:ascii="Times New Roman" w:hAnsi="Times New Roman" w:cs="Times New Roman"/>
          <w:bCs/>
          <w:sz w:val="24"/>
          <w:szCs w:val="24"/>
          <w:lang w:val="en-GB"/>
        </w:rPr>
        <w:t xml:space="preserve">to </w:t>
      </w:r>
      <w:r w:rsidR="00315A93" w:rsidRPr="00D1069E">
        <w:rPr>
          <w:rFonts w:ascii="Times New Roman" w:hAnsi="Times New Roman" w:cs="Times New Roman"/>
          <w:bCs/>
          <w:sz w:val="24"/>
          <w:szCs w:val="24"/>
          <w:lang w:val="en-GB"/>
        </w:rPr>
        <w:t>replace the Forests Act</w:t>
      </w:r>
      <w:r w:rsidR="00315A93">
        <w:rPr>
          <w:rFonts w:ascii="Times New Roman" w:hAnsi="Times New Roman" w:cs="Times New Roman"/>
          <w:bCs/>
          <w:sz w:val="24"/>
          <w:szCs w:val="24"/>
          <w:lang w:val="en-GB"/>
        </w:rPr>
        <w:t xml:space="preserve"> of </w:t>
      </w:r>
      <w:r w:rsidR="00315A93" w:rsidRPr="00D1069E">
        <w:rPr>
          <w:rFonts w:ascii="Times New Roman" w:hAnsi="Times New Roman" w:cs="Times New Roman"/>
          <w:bCs/>
          <w:sz w:val="24"/>
          <w:szCs w:val="24"/>
          <w:lang w:val="en-GB"/>
        </w:rPr>
        <w:t>1999</w:t>
      </w:r>
      <w:r w:rsidR="00315A93">
        <w:rPr>
          <w:rFonts w:ascii="Times New Roman" w:hAnsi="Times New Roman" w:cs="Times New Roman"/>
          <w:bCs/>
          <w:sz w:val="24"/>
          <w:szCs w:val="24"/>
          <w:lang w:val="en-GB"/>
        </w:rPr>
        <w:t xml:space="preserve"> </w:t>
      </w:r>
      <w:r w:rsidR="0015727C">
        <w:rPr>
          <w:rFonts w:ascii="Times New Roman" w:hAnsi="Times New Roman" w:cs="Times New Roman"/>
          <w:bCs/>
          <w:sz w:val="24"/>
          <w:szCs w:val="24"/>
          <w:lang w:val="en-GB"/>
        </w:rPr>
        <w:t xml:space="preserve">after the adoption of the National Forestry Policy of 2014 </w:t>
      </w:r>
      <w:r w:rsidR="00D1069E" w:rsidRPr="00D1069E">
        <w:rPr>
          <w:rFonts w:ascii="Times New Roman" w:hAnsi="Times New Roman" w:cs="Times New Roman"/>
          <w:bCs/>
          <w:sz w:val="24"/>
          <w:szCs w:val="24"/>
          <w:lang w:val="en-GB"/>
        </w:rPr>
        <w:t>to provide for the establishment and declaration of National Forests, Local Forests, joint forest management areas, botanical reserves, private forests and community forests</w:t>
      </w:r>
      <w:r w:rsidR="005A67CA">
        <w:rPr>
          <w:rFonts w:ascii="Times New Roman" w:hAnsi="Times New Roman" w:cs="Times New Roman"/>
          <w:bCs/>
          <w:sz w:val="24"/>
          <w:szCs w:val="24"/>
          <w:lang w:val="en-GB"/>
        </w:rPr>
        <w:t>. The FA p</w:t>
      </w:r>
      <w:r w:rsidR="00D1069E" w:rsidRPr="00D1069E">
        <w:rPr>
          <w:rFonts w:ascii="Times New Roman" w:hAnsi="Times New Roman" w:cs="Times New Roman"/>
          <w:bCs/>
          <w:sz w:val="24"/>
          <w:szCs w:val="24"/>
          <w:lang w:val="en-GB"/>
        </w:rPr>
        <w:t>rovide</w:t>
      </w:r>
      <w:r w:rsidR="005A67CA">
        <w:rPr>
          <w:rFonts w:ascii="Times New Roman" w:hAnsi="Times New Roman" w:cs="Times New Roman"/>
          <w:bCs/>
          <w:sz w:val="24"/>
          <w:szCs w:val="24"/>
          <w:lang w:val="en-GB"/>
        </w:rPr>
        <w:t>s</w:t>
      </w:r>
      <w:r w:rsidR="00D1069E" w:rsidRPr="00D1069E">
        <w:rPr>
          <w:rFonts w:ascii="Times New Roman" w:hAnsi="Times New Roman" w:cs="Times New Roman"/>
          <w:bCs/>
          <w:sz w:val="24"/>
          <w:szCs w:val="24"/>
          <w:lang w:val="en-GB"/>
        </w:rPr>
        <w:t xml:space="preserve"> for the participation of local communities, local authorities, traditional institutions, non-governmental organisations and other stakeholders in sustainable forest management</w:t>
      </w:r>
      <w:r w:rsidR="005A67CA">
        <w:rPr>
          <w:rFonts w:ascii="Times New Roman" w:hAnsi="Times New Roman" w:cs="Times New Roman"/>
          <w:bCs/>
          <w:sz w:val="24"/>
          <w:szCs w:val="24"/>
          <w:lang w:val="en-GB"/>
        </w:rPr>
        <w:t xml:space="preserve">, as well as </w:t>
      </w:r>
      <w:r w:rsidR="00D1069E" w:rsidRPr="00D1069E">
        <w:rPr>
          <w:rFonts w:ascii="Times New Roman" w:hAnsi="Times New Roman" w:cs="Times New Roman"/>
          <w:bCs/>
          <w:sz w:val="24"/>
          <w:szCs w:val="24"/>
          <w:lang w:val="en-GB"/>
        </w:rPr>
        <w:t>for the conservation and use of forests and trees for the sustainable management of forests ecosystems and biological diversity</w:t>
      </w:r>
      <w:r w:rsidR="005A67CA">
        <w:rPr>
          <w:rFonts w:ascii="Times New Roman" w:hAnsi="Times New Roman" w:cs="Times New Roman"/>
          <w:bCs/>
          <w:sz w:val="24"/>
          <w:szCs w:val="24"/>
          <w:lang w:val="en-GB"/>
        </w:rPr>
        <w:t xml:space="preserve">. We cannot fail to notice the </w:t>
      </w:r>
      <w:r w:rsidR="00D1069E" w:rsidRPr="00D1069E">
        <w:rPr>
          <w:rFonts w:ascii="Times New Roman" w:hAnsi="Times New Roman" w:cs="Times New Roman"/>
          <w:bCs/>
          <w:sz w:val="24"/>
          <w:szCs w:val="24"/>
          <w:lang w:val="en-GB"/>
        </w:rPr>
        <w:t>implementation of the United Nations Framework Convention on Climate Change, Convention on International Trade in Endangered Species of Wild Flora and Fauna, the Convention on Wetlands of International Importance, especially as Water Fowl Habitat, the Convention on Biological Diversity, the Convention to Combat Desertification in those Countries experiencing Serious Drought and/or Desertification, particularly in Africa and any other relevant international agreement to which Zambia is a party</w:t>
      </w:r>
      <w:r w:rsidR="005A67CA">
        <w:rPr>
          <w:rFonts w:ascii="Times New Roman" w:hAnsi="Times New Roman" w:cs="Times New Roman"/>
          <w:bCs/>
          <w:sz w:val="24"/>
          <w:szCs w:val="24"/>
          <w:lang w:val="en-GB"/>
        </w:rPr>
        <w:t xml:space="preserve">. </w:t>
      </w:r>
      <w:r w:rsidR="00315A93">
        <w:rPr>
          <w:rFonts w:ascii="Times New Roman" w:hAnsi="Times New Roman" w:cs="Times New Roman"/>
          <w:bCs/>
          <w:sz w:val="24"/>
          <w:szCs w:val="24"/>
          <w:lang w:val="en-GB"/>
        </w:rPr>
        <w:t xml:space="preserve">The </w:t>
      </w:r>
      <w:r w:rsidR="00315A93" w:rsidRPr="005A67CA">
        <w:rPr>
          <w:rFonts w:ascii="Times New Roman" w:hAnsi="Times New Roman" w:cs="Times New Roman"/>
          <w:bCs/>
          <w:sz w:val="24"/>
          <w:szCs w:val="24"/>
          <w:lang w:val="en-GB"/>
        </w:rPr>
        <w:t>establish</w:t>
      </w:r>
      <w:r w:rsidR="00315A93">
        <w:rPr>
          <w:rFonts w:ascii="Times New Roman" w:hAnsi="Times New Roman" w:cs="Times New Roman"/>
          <w:bCs/>
          <w:sz w:val="24"/>
          <w:szCs w:val="24"/>
          <w:lang w:val="en-GB"/>
        </w:rPr>
        <w:t xml:space="preserve">ment of </w:t>
      </w:r>
      <w:r w:rsidR="00315A93" w:rsidRPr="005A67CA">
        <w:rPr>
          <w:rFonts w:ascii="Times New Roman" w:hAnsi="Times New Roman" w:cs="Times New Roman"/>
          <w:bCs/>
          <w:sz w:val="24"/>
          <w:szCs w:val="24"/>
          <w:lang w:val="en-GB"/>
        </w:rPr>
        <w:t xml:space="preserve">the Forest </w:t>
      </w:r>
      <w:r w:rsidR="00315A93">
        <w:rPr>
          <w:rFonts w:ascii="Times New Roman" w:hAnsi="Times New Roman" w:cs="Times New Roman"/>
          <w:bCs/>
          <w:sz w:val="24"/>
          <w:szCs w:val="24"/>
          <w:lang w:val="en-GB"/>
        </w:rPr>
        <w:t>D</w:t>
      </w:r>
      <w:r w:rsidR="00315A93" w:rsidRPr="005A67CA">
        <w:rPr>
          <w:rFonts w:ascii="Times New Roman" w:hAnsi="Times New Roman" w:cs="Times New Roman"/>
          <w:bCs/>
          <w:sz w:val="24"/>
          <w:szCs w:val="24"/>
          <w:lang w:val="en-GB"/>
        </w:rPr>
        <w:t>evelopment Fund</w:t>
      </w:r>
      <w:r w:rsidR="00315A93">
        <w:rPr>
          <w:rFonts w:ascii="Times New Roman" w:hAnsi="Times New Roman" w:cs="Times New Roman"/>
          <w:bCs/>
          <w:sz w:val="24"/>
          <w:szCs w:val="24"/>
          <w:lang w:val="en-GB"/>
        </w:rPr>
        <w:t xml:space="preserve"> was incorporated into the part VIII of the FA. </w:t>
      </w:r>
    </w:p>
    <w:p w14:paraId="70F6B743" w14:textId="57550150" w:rsidR="00E36C17" w:rsidRDefault="00315A93" w:rsidP="005E2CFF">
      <w:pPr>
        <w:spacing w:after="120" w:line="276" w:lineRule="auto"/>
        <w:ind w:firstLine="567"/>
        <w:jc w:val="both"/>
        <w:rPr>
          <w:rFonts w:ascii="Times New Roman" w:hAnsi="Times New Roman" w:cs="Times New Roman"/>
          <w:bCs/>
          <w:sz w:val="24"/>
          <w:szCs w:val="24"/>
          <w:lang w:val="en-GB"/>
        </w:rPr>
      </w:pPr>
      <w:r w:rsidRPr="00315A93">
        <w:rPr>
          <w:rFonts w:ascii="Times New Roman" w:hAnsi="Times New Roman" w:cs="Times New Roman"/>
          <w:bCs/>
          <w:sz w:val="24"/>
          <w:szCs w:val="24"/>
          <w:lang w:val="en-GB"/>
        </w:rPr>
        <w:lastRenderedPageBreak/>
        <w:t xml:space="preserve">During the previous years, there has been a significant shift in the development of all economic sectors, including forestry, in Zambia. These changes now require </w:t>
      </w:r>
      <w:r>
        <w:rPr>
          <w:rFonts w:ascii="Times New Roman" w:hAnsi="Times New Roman" w:cs="Times New Roman"/>
          <w:bCs/>
          <w:sz w:val="24"/>
          <w:szCs w:val="24"/>
          <w:lang w:val="en-GB"/>
        </w:rPr>
        <w:t xml:space="preserve">appropriate </w:t>
      </w:r>
      <w:r w:rsidRPr="00315A93">
        <w:rPr>
          <w:rFonts w:ascii="Times New Roman" w:hAnsi="Times New Roman" w:cs="Times New Roman"/>
          <w:bCs/>
          <w:sz w:val="24"/>
          <w:szCs w:val="24"/>
          <w:lang w:val="en-GB"/>
        </w:rPr>
        <w:t xml:space="preserve">reflection in the legislative framework. After the consolidation of the NFP 2014 and its approval, it is </w:t>
      </w:r>
      <w:r w:rsidR="00E2347A">
        <w:rPr>
          <w:rFonts w:ascii="Times New Roman" w:hAnsi="Times New Roman" w:cs="Times New Roman"/>
          <w:bCs/>
          <w:sz w:val="24"/>
          <w:szCs w:val="24"/>
          <w:lang w:val="en-GB"/>
        </w:rPr>
        <w:t>the right</w:t>
      </w:r>
      <w:r w:rsidRPr="00315A93">
        <w:rPr>
          <w:rFonts w:ascii="Times New Roman" w:hAnsi="Times New Roman" w:cs="Times New Roman"/>
          <w:bCs/>
          <w:sz w:val="24"/>
          <w:szCs w:val="24"/>
          <w:lang w:val="en-GB"/>
        </w:rPr>
        <w:t xml:space="preserve"> first of all to </w:t>
      </w:r>
      <w:r w:rsidR="00E2347A">
        <w:rPr>
          <w:rFonts w:ascii="Times New Roman" w:hAnsi="Times New Roman" w:cs="Times New Roman"/>
          <w:bCs/>
          <w:sz w:val="24"/>
          <w:szCs w:val="24"/>
          <w:lang w:val="en-GB"/>
        </w:rPr>
        <w:t>amend</w:t>
      </w:r>
      <w:r w:rsidRPr="00315A93">
        <w:rPr>
          <w:rFonts w:ascii="Times New Roman" w:hAnsi="Times New Roman" w:cs="Times New Roman"/>
          <w:bCs/>
          <w:sz w:val="24"/>
          <w:szCs w:val="24"/>
          <w:lang w:val="en-GB"/>
        </w:rPr>
        <w:t xml:space="preserve"> the FA and thus enable the projection of all the necessary changes and the implementation of the NFP 2014</w:t>
      </w:r>
      <w:r w:rsidR="005E2CFF">
        <w:rPr>
          <w:rFonts w:ascii="Times New Roman" w:hAnsi="Times New Roman" w:cs="Times New Roman"/>
          <w:bCs/>
          <w:sz w:val="24"/>
          <w:szCs w:val="24"/>
          <w:lang w:val="en-GB"/>
        </w:rPr>
        <w:t xml:space="preserve"> and the IP</w:t>
      </w:r>
      <w:r w:rsidRPr="00315A93">
        <w:rPr>
          <w:rFonts w:ascii="Times New Roman" w:hAnsi="Times New Roman" w:cs="Times New Roman"/>
          <w:bCs/>
          <w:sz w:val="24"/>
          <w:szCs w:val="24"/>
          <w:lang w:val="en-GB"/>
        </w:rPr>
        <w:t>.</w:t>
      </w:r>
      <w:r>
        <w:rPr>
          <w:rFonts w:ascii="Times New Roman" w:hAnsi="Times New Roman" w:cs="Times New Roman"/>
          <w:bCs/>
          <w:sz w:val="24"/>
          <w:szCs w:val="24"/>
          <w:lang w:val="en-GB"/>
        </w:rPr>
        <w:t xml:space="preserve"> </w:t>
      </w:r>
    </w:p>
    <w:p w14:paraId="4184ADC2" w14:textId="77777777" w:rsidR="00315A93" w:rsidRDefault="00315A93" w:rsidP="005E2CFF">
      <w:pPr>
        <w:spacing w:after="120" w:line="276" w:lineRule="auto"/>
        <w:ind w:firstLine="720"/>
        <w:jc w:val="both"/>
        <w:rPr>
          <w:rFonts w:ascii="Times New Roman" w:hAnsi="Times New Roman" w:cs="Times New Roman"/>
          <w:bCs/>
          <w:sz w:val="24"/>
          <w:szCs w:val="24"/>
          <w:lang w:val="en-GB"/>
        </w:rPr>
      </w:pPr>
    </w:p>
    <w:p w14:paraId="569FE753" w14:textId="1CD1133C" w:rsidR="00973D5F" w:rsidRPr="00D37E45" w:rsidRDefault="00973D5F" w:rsidP="0052198E">
      <w:pPr>
        <w:tabs>
          <w:tab w:val="left" w:pos="567"/>
        </w:tabs>
        <w:spacing w:after="120" w:line="276" w:lineRule="auto"/>
        <w:jc w:val="both"/>
        <w:rPr>
          <w:rFonts w:ascii="Times New Roman" w:hAnsi="Times New Roman" w:cs="Times New Roman"/>
          <w:b/>
          <w:bCs/>
          <w:sz w:val="24"/>
          <w:szCs w:val="24"/>
          <w:lang w:val="en-GB"/>
        </w:rPr>
      </w:pPr>
      <w:r w:rsidRPr="48693475">
        <w:rPr>
          <w:rFonts w:ascii="Times New Roman" w:hAnsi="Times New Roman" w:cs="Times New Roman"/>
          <w:b/>
          <w:bCs/>
          <w:sz w:val="24"/>
          <w:szCs w:val="24"/>
          <w:lang w:val="en-GB"/>
        </w:rPr>
        <w:t xml:space="preserve">4.2. </w:t>
      </w:r>
      <w:r w:rsidR="0052198E">
        <w:rPr>
          <w:rFonts w:ascii="Times New Roman" w:hAnsi="Times New Roman" w:cs="Times New Roman"/>
          <w:b/>
          <w:bCs/>
          <w:sz w:val="24"/>
          <w:szCs w:val="24"/>
          <w:lang w:val="en-GB"/>
        </w:rPr>
        <w:tab/>
      </w:r>
      <w:r w:rsidRPr="48693475">
        <w:rPr>
          <w:rFonts w:ascii="Times New Roman" w:hAnsi="Times New Roman" w:cs="Times New Roman"/>
          <w:b/>
          <w:bCs/>
          <w:sz w:val="24"/>
          <w:szCs w:val="24"/>
          <w:lang w:val="en-GB"/>
        </w:rPr>
        <w:t>Objectives</w:t>
      </w:r>
    </w:p>
    <w:p w14:paraId="00CEC1BD" w14:textId="640EE51B" w:rsidR="00AD1710" w:rsidRPr="00AD1710" w:rsidRDefault="00E2347A" w:rsidP="005E2CFF">
      <w:pPr>
        <w:spacing w:after="120" w:line="276" w:lineRule="auto"/>
        <w:ind w:firstLine="567"/>
        <w:jc w:val="both"/>
        <w:rPr>
          <w:rFonts w:ascii="Times New Roman" w:hAnsi="Times New Roman" w:cs="Times New Roman"/>
          <w:bCs/>
          <w:sz w:val="24"/>
          <w:szCs w:val="24"/>
          <w:lang w:val="en-GB"/>
        </w:rPr>
      </w:pPr>
      <w:r>
        <w:rPr>
          <w:rFonts w:ascii="Times New Roman" w:hAnsi="Times New Roman" w:cs="Times New Roman"/>
          <w:bCs/>
          <w:sz w:val="24"/>
          <w:szCs w:val="24"/>
          <w:lang w:val="en-GB"/>
        </w:rPr>
        <w:t xml:space="preserve">From the SLIM perspective the changes shall </w:t>
      </w:r>
      <w:r w:rsidR="00AD1710" w:rsidRPr="00AD1710">
        <w:rPr>
          <w:rFonts w:ascii="Times New Roman" w:hAnsi="Times New Roman" w:cs="Times New Roman"/>
          <w:bCs/>
          <w:sz w:val="24"/>
          <w:szCs w:val="24"/>
          <w:lang w:val="en-GB"/>
        </w:rPr>
        <w:t>concentrate on integrated landscape management strategies within the forestry</w:t>
      </w:r>
      <w:r>
        <w:rPr>
          <w:rFonts w:ascii="Times New Roman" w:hAnsi="Times New Roman" w:cs="Times New Roman"/>
          <w:bCs/>
          <w:sz w:val="24"/>
          <w:szCs w:val="24"/>
          <w:lang w:val="en-GB"/>
        </w:rPr>
        <w:t xml:space="preserve"> sector and </w:t>
      </w:r>
      <w:r w:rsidR="00AD1710" w:rsidRPr="00AD1710">
        <w:rPr>
          <w:rFonts w:ascii="Times New Roman" w:hAnsi="Times New Roman" w:cs="Times New Roman"/>
          <w:bCs/>
          <w:sz w:val="24"/>
          <w:szCs w:val="24"/>
          <w:lang w:val="en-GB"/>
        </w:rPr>
        <w:t>directly support the implementation of Zambia’s 8th National Development Plan and achieving its Vision 2030.</w:t>
      </w:r>
      <w:r w:rsidR="00A01C60">
        <w:rPr>
          <w:rFonts w:ascii="Times New Roman" w:hAnsi="Times New Roman" w:cs="Times New Roman"/>
          <w:bCs/>
          <w:sz w:val="24"/>
          <w:szCs w:val="24"/>
          <w:lang w:val="en-GB"/>
        </w:rPr>
        <w:t xml:space="preserve"> </w:t>
      </w:r>
      <w:r>
        <w:rPr>
          <w:rFonts w:ascii="Times New Roman" w:hAnsi="Times New Roman" w:cs="Times New Roman"/>
          <w:bCs/>
          <w:sz w:val="24"/>
          <w:szCs w:val="24"/>
          <w:lang w:val="en-GB"/>
        </w:rPr>
        <w:t>Since t</w:t>
      </w:r>
      <w:r w:rsidR="00AD1710" w:rsidRPr="00AD1710">
        <w:rPr>
          <w:rFonts w:ascii="Times New Roman" w:hAnsi="Times New Roman" w:cs="Times New Roman"/>
          <w:bCs/>
          <w:sz w:val="24"/>
          <w:szCs w:val="24"/>
          <w:lang w:val="en-GB"/>
        </w:rPr>
        <w:t xml:space="preserve">he </w:t>
      </w:r>
      <w:r>
        <w:rPr>
          <w:rFonts w:ascii="Times New Roman" w:hAnsi="Times New Roman" w:cs="Times New Roman"/>
          <w:bCs/>
          <w:sz w:val="24"/>
          <w:szCs w:val="24"/>
          <w:lang w:val="en-GB"/>
        </w:rPr>
        <w:t xml:space="preserve">SLIM </w:t>
      </w:r>
      <w:r w:rsidR="00AD1710" w:rsidRPr="00AD1710">
        <w:rPr>
          <w:rFonts w:ascii="Times New Roman" w:hAnsi="Times New Roman" w:cs="Times New Roman"/>
          <w:bCs/>
          <w:sz w:val="24"/>
          <w:szCs w:val="24"/>
          <w:lang w:val="en-GB"/>
        </w:rPr>
        <w:t xml:space="preserve">project further aligns with the EU-Zambia Forest Partnership, </w:t>
      </w:r>
      <w:r w:rsidR="00A01C60">
        <w:rPr>
          <w:rFonts w:ascii="Times New Roman" w:hAnsi="Times New Roman" w:cs="Times New Roman"/>
          <w:bCs/>
          <w:sz w:val="24"/>
          <w:szCs w:val="24"/>
          <w:lang w:val="en-GB"/>
        </w:rPr>
        <w:t xml:space="preserve">objectives of revisions </w:t>
      </w:r>
      <w:r w:rsidR="00A47220">
        <w:rPr>
          <w:rFonts w:ascii="Times New Roman" w:hAnsi="Times New Roman" w:cs="Times New Roman"/>
          <w:bCs/>
          <w:sz w:val="24"/>
          <w:szCs w:val="24"/>
          <w:lang w:val="en-GB"/>
        </w:rPr>
        <w:t xml:space="preserve">should </w:t>
      </w:r>
      <w:r w:rsidR="00A01C60">
        <w:rPr>
          <w:rFonts w:ascii="Times New Roman" w:hAnsi="Times New Roman" w:cs="Times New Roman"/>
          <w:bCs/>
          <w:sz w:val="24"/>
          <w:szCs w:val="24"/>
          <w:lang w:val="en-GB"/>
        </w:rPr>
        <w:t xml:space="preserve"> </w:t>
      </w:r>
      <w:r w:rsidR="00AD1710" w:rsidRPr="00AD1710">
        <w:rPr>
          <w:rFonts w:ascii="Times New Roman" w:hAnsi="Times New Roman" w:cs="Times New Roman"/>
          <w:bCs/>
          <w:sz w:val="24"/>
          <w:szCs w:val="24"/>
          <w:lang w:val="en-GB"/>
        </w:rPr>
        <w:t>focus</w:t>
      </w:r>
      <w:r w:rsidR="00A47220">
        <w:rPr>
          <w:rFonts w:ascii="Times New Roman" w:hAnsi="Times New Roman" w:cs="Times New Roman"/>
          <w:bCs/>
          <w:sz w:val="24"/>
          <w:szCs w:val="24"/>
          <w:lang w:val="en-GB"/>
        </w:rPr>
        <w:t xml:space="preserve"> </w:t>
      </w:r>
      <w:r w:rsidR="00AD1710" w:rsidRPr="00AD1710">
        <w:rPr>
          <w:rFonts w:ascii="Times New Roman" w:hAnsi="Times New Roman" w:cs="Times New Roman"/>
          <w:bCs/>
          <w:sz w:val="24"/>
          <w:szCs w:val="24"/>
          <w:lang w:val="en-GB"/>
        </w:rPr>
        <w:t xml:space="preserve">on sustainable forest management and reduction of deforestation to boost jobs, support biodiversity conservation and climate goals. </w:t>
      </w:r>
      <w:r w:rsidR="00A47220">
        <w:rPr>
          <w:rFonts w:ascii="Times New Roman" w:hAnsi="Times New Roman" w:cs="Times New Roman"/>
          <w:bCs/>
          <w:sz w:val="24"/>
          <w:szCs w:val="24"/>
          <w:lang w:val="en-GB"/>
        </w:rPr>
        <w:t xml:space="preserve">Not left out shall stay the </w:t>
      </w:r>
      <w:r w:rsidR="00AD1710" w:rsidRPr="00AD1710">
        <w:rPr>
          <w:rFonts w:ascii="Times New Roman" w:hAnsi="Times New Roman" w:cs="Times New Roman"/>
          <w:bCs/>
          <w:sz w:val="24"/>
          <w:szCs w:val="24"/>
          <w:lang w:val="en-GB"/>
        </w:rPr>
        <w:t xml:space="preserve">support </w:t>
      </w:r>
      <w:r w:rsidR="00A01C60">
        <w:rPr>
          <w:rFonts w:ascii="Times New Roman" w:hAnsi="Times New Roman" w:cs="Times New Roman"/>
          <w:bCs/>
          <w:sz w:val="24"/>
          <w:szCs w:val="24"/>
          <w:lang w:val="en-GB"/>
        </w:rPr>
        <w:t>the</w:t>
      </w:r>
      <w:r w:rsidR="00AD1710" w:rsidRPr="00AD1710">
        <w:rPr>
          <w:rFonts w:ascii="Times New Roman" w:hAnsi="Times New Roman" w:cs="Times New Roman"/>
          <w:bCs/>
          <w:sz w:val="24"/>
          <w:szCs w:val="24"/>
          <w:lang w:val="en-GB"/>
        </w:rPr>
        <w:t xml:space="preserve"> Zambia's revised Nationally Determined Contributions under the </w:t>
      </w:r>
      <w:proofErr w:type="spellStart"/>
      <w:r w:rsidR="00AD1710" w:rsidRPr="00AD1710">
        <w:rPr>
          <w:rFonts w:ascii="Times New Roman" w:hAnsi="Times New Roman" w:cs="Times New Roman"/>
          <w:bCs/>
          <w:sz w:val="24"/>
          <w:szCs w:val="24"/>
          <w:lang w:val="en-GB"/>
        </w:rPr>
        <w:t>P</w:t>
      </w:r>
      <w:r w:rsidR="00A47220">
        <w:rPr>
          <w:rFonts w:ascii="Times New Roman" w:hAnsi="Times New Roman" w:cs="Times New Roman"/>
          <w:bCs/>
          <w:sz w:val="24"/>
          <w:szCs w:val="24"/>
          <w:lang w:val="en-GB"/>
        </w:rPr>
        <w:t>AoCCH</w:t>
      </w:r>
      <w:proofErr w:type="spellEnd"/>
      <w:r w:rsidR="00AD1710" w:rsidRPr="00AD1710">
        <w:rPr>
          <w:rFonts w:ascii="Times New Roman" w:hAnsi="Times New Roman" w:cs="Times New Roman"/>
          <w:bCs/>
          <w:sz w:val="24"/>
          <w:szCs w:val="24"/>
          <w:lang w:val="en-GB"/>
        </w:rPr>
        <w:t xml:space="preserve">, emphasising sustainable forest management, fire management and monitoring of land use and land cover changes. </w:t>
      </w:r>
    </w:p>
    <w:p w14:paraId="07D33323" w14:textId="203558E5" w:rsidR="00A06F94" w:rsidRPr="00A06F94" w:rsidRDefault="00A06F94" w:rsidP="005E2CFF">
      <w:pPr>
        <w:spacing w:after="120" w:line="276" w:lineRule="auto"/>
        <w:ind w:firstLine="567"/>
        <w:jc w:val="both"/>
        <w:rPr>
          <w:rFonts w:ascii="Times New Roman" w:hAnsi="Times New Roman" w:cs="Times New Roman"/>
          <w:bCs/>
          <w:sz w:val="24"/>
          <w:szCs w:val="24"/>
          <w:lang w:val="en-GB"/>
        </w:rPr>
      </w:pPr>
      <w:r w:rsidRPr="00A06F94">
        <w:rPr>
          <w:rFonts w:ascii="Times New Roman" w:hAnsi="Times New Roman" w:cs="Times New Roman"/>
          <w:bCs/>
          <w:sz w:val="24"/>
          <w:szCs w:val="24"/>
          <w:lang w:val="en-GB"/>
        </w:rPr>
        <w:t xml:space="preserve">While the </w:t>
      </w:r>
      <w:r w:rsidR="00A47220">
        <w:rPr>
          <w:rFonts w:ascii="Times New Roman" w:hAnsi="Times New Roman" w:cs="Times New Roman"/>
          <w:bCs/>
          <w:sz w:val="24"/>
          <w:szCs w:val="24"/>
          <w:lang w:val="en-GB"/>
        </w:rPr>
        <w:t>FA</w:t>
      </w:r>
      <w:r w:rsidRPr="00A06F94">
        <w:rPr>
          <w:rFonts w:ascii="Times New Roman" w:hAnsi="Times New Roman" w:cs="Times New Roman"/>
          <w:bCs/>
          <w:sz w:val="24"/>
          <w:szCs w:val="24"/>
          <w:lang w:val="en-GB"/>
        </w:rPr>
        <w:t xml:space="preserve"> emphasizes collaboration, gaps in effective coordination between various stakeholders (e.g., government, local communities, and private sectors) in implementing sustainable forest management practices</w:t>
      </w:r>
      <w:r w:rsidR="00A47220">
        <w:rPr>
          <w:rFonts w:ascii="Times New Roman" w:hAnsi="Times New Roman" w:cs="Times New Roman"/>
          <w:bCs/>
          <w:sz w:val="24"/>
          <w:szCs w:val="24"/>
          <w:lang w:val="en-GB"/>
        </w:rPr>
        <w:t xml:space="preserve"> occur</w:t>
      </w:r>
      <w:r w:rsidRPr="00A06F94">
        <w:rPr>
          <w:rFonts w:ascii="Times New Roman" w:hAnsi="Times New Roman" w:cs="Times New Roman"/>
          <w:bCs/>
          <w:sz w:val="24"/>
          <w:szCs w:val="24"/>
          <w:lang w:val="en-GB"/>
        </w:rPr>
        <w:t xml:space="preserve">. </w:t>
      </w:r>
    </w:p>
    <w:p w14:paraId="5F99A04F" w14:textId="643A060A" w:rsidR="00A06F94" w:rsidRDefault="00A47220" w:rsidP="005E2CFF">
      <w:pPr>
        <w:spacing w:after="120" w:line="276" w:lineRule="auto"/>
        <w:ind w:firstLine="567"/>
        <w:jc w:val="both"/>
        <w:rPr>
          <w:rFonts w:ascii="Times New Roman" w:hAnsi="Times New Roman" w:cs="Times New Roman"/>
          <w:bCs/>
          <w:sz w:val="24"/>
          <w:szCs w:val="24"/>
          <w:lang w:val="en-GB"/>
        </w:rPr>
      </w:pPr>
      <w:r>
        <w:rPr>
          <w:rFonts w:ascii="Times New Roman" w:hAnsi="Times New Roman" w:cs="Times New Roman"/>
          <w:bCs/>
          <w:sz w:val="24"/>
          <w:szCs w:val="24"/>
          <w:lang w:val="en-GB"/>
        </w:rPr>
        <w:t>I</w:t>
      </w:r>
      <w:r w:rsidRPr="00A47220">
        <w:rPr>
          <w:rFonts w:ascii="Times New Roman" w:hAnsi="Times New Roman" w:cs="Times New Roman"/>
          <w:bCs/>
          <w:sz w:val="24"/>
          <w:szCs w:val="24"/>
          <w:lang w:val="en-GB"/>
        </w:rPr>
        <w:t>n view of the fact that</w:t>
      </w:r>
      <w:r>
        <w:rPr>
          <w:rFonts w:ascii="Times New Roman" w:hAnsi="Times New Roman" w:cs="Times New Roman"/>
          <w:bCs/>
          <w:sz w:val="24"/>
          <w:szCs w:val="24"/>
          <w:lang w:val="en-GB"/>
        </w:rPr>
        <w:t xml:space="preserve"> a law is as strong as it is effectively enforced, there is a</w:t>
      </w:r>
      <w:r w:rsidR="0052198E">
        <w:rPr>
          <w:rFonts w:ascii="Times New Roman" w:hAnsi="Times New Roman" w:cs="Times New Roman"/>
          <w:bCs/>
          <w:sz w:val="24"/>
          <w:szCs w:val="24"/>
          <w:lang w:val="en-GB"/>
        </w:rPr>
        <w:t xml:space="preserve"> significant </w:t>
      </w:r>
      <w:r w:rsidR="00A06F94" w:rsidRPr="00A06F94">
        <w:rPr>
          <w:rFonts w:ascii="Times New Roman" w:hAnsi="Times New Roman" w:cs="Times New Roman"/>
          <w:bCs/>
          <w:sz w:val="24"/>
          <w:szCs w:val="24"/>
          <w:lang w:val="en-GB"/>
        </w:rPr>
        <w:t>challenge</w:t>
      </w:r>
      <w:r w:rsidR="0052198E">
        <w:rPr>
          <w:rFonts w:ascii="Times New Roman" w:hAnsi="Times New Roman" w:cs="Times New Roman"/>
          <w:bCs/>
          <w:sz w:val="24"/>
          <w:szCs w:val="24"/>
          <w:lang w:val="en-GB"/>
        </w:rPr>
        <w:t xml:space="preserve"> to stiffen penalties</w:t>
      </w:r>
      <w:r w:rsidR="00A06F94" w:rsidRPr="00A06F94">
        <w:rPr>
          <w:rFonts w:ascii="Times New Roman" w:hAnsi="Times New Roman" w:cs="Times New Roman"/>
          <w:bCs/>
          <w:sz w:val="24"/>
          <w:szCs w:val="24"/>
          <w:lang w:val="en-GB"/>
        </w:rPr>
        <w:t xml:space="preserve">. </w:t>
      </w:r>
      <w:r w:rsidR="0052198E">
        <w:rPr>
          <w:rFonts w:ascii="Times New Roman" w:hAnsi="Times New Roman" w:cs="Times New Roman"/>
          <w:bCs/>
          <w:sz w:val="24"/>
          <w:szCs w:val="24"/>
          <w:lang w:val="en-GB"/>
        </w:rPr>
        <w:t>These will meet the target only together with e</w:t>
      </w:r>
      <w:r w:rsidR="00A06F94" w:rsidRPr="00A06F94">
        <w:rPr>
          <w:rFonts w:ascii="Times New Roman" w:hAnsi="Times New Roman" w:cs="Times New Roman"/>
          <w:bCs/>
          <w:sz w:val="24"/>
          <w:szCs w:val="24"/>
          <w:lang w:val="en-GB"/>
        </w:rPr>
        <w:t xml:space="preserve">fficient forest monitoring </w:t>
      </w:r>
      <w:r w:rsidR="0052198E">
        <w:rPr>
          <w:rFonts w:ascii="Times New Roman" w:hAnsi="Times New Roman" w:cs="Times New Roman"/>
          <w:bCs/>
          <w:sz w:val="24"/>
          <w:szCs w:val="24"/>
          <w:lang w:val="en-GB"/>
        </w:rPr>
        <w:t>and appropriate capacities</w:t>
      </w:r>
      <w:r w:rsidR="00A06F94" w:rsidRPr="00A06F94">
        <w:rPr>
          <w:rFonts w:ascii="Times New Roman" w:hAnsi="Times New Roman" w:cs="Times New Roman"/>
          <w:bCs/>
          <w:sz w:val="24"/>
          <w:szCs w:val="24"/>
          <w:lang w:val="en-GB"/>
        </w:rPr>
        <w:t xml:space="preserve">. </w:t>
      </w:r>
    </w:p>
    <w:p w14:paraId="521665BA" w14:textId="77777777" w:rsidR="000B0925" w:rsidRPr="00D37E45" w:rsidRDefault="000B0925" w:rsidP="009C3C91">
      <w:pPr>
        <w:spacing w:after="0" w:line="276" w:lineRule="auto"/>
        <w:jc w:val="both"/>
        <w:rPr>
          <w:rFonts w:ascii="Times New Roman" w:hAnsi="Times New Roman" w:cs="Times New Roman"/>
          <w:b/>
          <w:sz w:val="24"/>
          <w:szCs w:val="24"/>
          <w:lang w:val="en-GB"/>
        </w:rPr>
      </w:pPr>
    </w:p>
    <w:p w14:paraId="4917DE86" w14:textId="41C77B46" w:rsidR="00BA6873" w:rsidRDefault="00BA6873" w:rsidP="0052198E">
      <w:pPr>
        <w:tabs>
          <w:tab w:val="left" w:pos="567"/>
        </w:tabs>
        <w:spacing w:after="0" w:line="276" w:lineRule="auto"/>
        <w:jc w:val="both"/>
        <w:rPr>
          <w:rFonts w:ascii="Times New Roman" w:hAnsi="Times New Roman" w:cs="Times New Roman"/>
          <w:b/>
          <w:sz w:val="24"/>
          <w:szCs w:val="24"/>
          <w:lang w:val="en-GB"/>
        </w:rPr>
      </w:pPr>
      <w:r w:rsidRPr="00D37E45">
        <w:rPr>
          <w:rFonts w:ascii="Times New Roman" w:hAnsi="Times New Roman" w:cs="Times New Roman"/>
          <w:b/>
          <w:sz w:val="24"/>
          <w:szCs w:val="24"/>
          <w:lang w:val="en-GB"/>
        </w:rPr>
        <w:t>4.</w:t>
      </w:r>
      <w:r w:rsidR="00210EBA" w:rsidRPr="00D37E45">
        <w:rPr>
          <w:rFonts w:ascii="Times New Roman" w:hAnsi="Times New Roman" w:cs="Times New Roman"/>
          <w:b/>
          <w:sz w:val="24"/>
          <w:szCs w:val="24"/>
          <w:lang w:val="en-GB"/>
        </w:rPr>
        <w:t>3</w:t>
      </w:r>
      <w:r w:rsidRPr="00D37E45">
        <w:rPr>
          <w:rFonts w:ascii="Times New Roman" w:hAnsi="Times New Roman" w:cs="Times New Roman"/>
          <w:b/>
          <w:sz w:val="24"/>
          <w:szCs w:val="24"/>
          <w:lang w:val="en-GB"/>
        </w:rPr>
        <w:t xml:space="preserve">. </w:t>
      </w:r>
      <w:r w:rsidR="0052198E">
        <w:rPr>
          <w:rFonts w:ascii="Times New Roman" w:hAnsi="Times New Roman" w:cs="Times New Roman"/>
          <w:b/>
          <w:sz w:val="24"/>
          <w:szCs w:val="24"/>
          <w:lang w:val="en-GB"/>
        </w:rPr>
        <w:tab/>
      </w:r>
      <w:r w:rsidR="00BD69B3">
        <w:rPr>
          <w:rFonts w:ascii="Times New Roman" w:hAnsi="Times New Roman" w:cs="Times New Roman"/>
          <w:b/>
          <w:sz w:val="24"/>
          <w:szCs w:val="24"/>
          <w:lang w:val="en-GB"/>
        </w:rPr>
        <w:t>Process description</w:t>
      </w:r>
    </w:p>
    <w:p w14:paraId="73FB8755" w14:textId="77777777" w:rsidR="0072307A" w:rsidRDefault="0072307A" w:rsidP="009C3C91">
      <w:pPr>
        <w:spacing w:after="0" w:line="276" w:lineRule="auto"/>
        <w:jc w:val="both"/>
        <w:rPr>
          <w:rFonts w:ascii="Times New Roman" w:hAnsi="Times New Roman" w:cs="Times New Roman"/>
          <w:b/>
          <w:sz w:val="24"/>
          <w:szCs w:val="24"/>
          <w:lang w:val="en-GB"/>
        </w:rPr>
      </w:pPr>
    </w:p>
    <w:p w14:paraId="6AFF8B8A" w14:textId="77777777" w:rsidR="00714EA1" w:rsidRDefault="006C3252" w:rsidP="0052198E">
      <w:pPr>
        <w:spacing w:after="0" w:line="276" w:lineRule="auto"/>
        <w:ind w:firstLine="567"/>
        <w:jc w:val="both"/>
        <w:rPr>
          <w:rFonts w:ascii="Times New Roman" w:hAnsi="Times New Roman" w:cs="Times New Roman"/>
          <w:bCs/>
          <w:sz w:val="24"/>
          <w:szCs w:val="24"/>
          <w:lang w:val="en-GB"/>
        </w:rPr>
      </w:pPr>
      <w:r w:rsidRPr="00671029">
        <w:rPr>
          <w:rFonts w:ascii="Times New Roman" w:hAnsi="Times New Roman" w:cs="Times New Roman"/>
          <w:bCs/>
          <w:sz w:val="24"/>
          <w:szCs w:val="24"/>
          <w:lang w:val="en-GB"/>
        </w:rPr>
        <w:t>The process of a</w:t>
      </w:r>
      <w:r w:rsidR="002728E6" w:rsidRPr="00671029">
        <w:rPr>
          <w:rFonts w:ascii="Times New Roman" w:hAnsi="Times New Roman" w:cs="Times New Roman"/>
          <w:bCs/>
          <w:sz w:val="24"/>
          <w:szCs w:val="24"/>
          <w:lang w:val="en-GB"/>
        </w:rPr>
        <w:t xml:space="preserve">mendment of the FA has two phases: </w:t>
      </w:r>
      <w:r w:rsidR="0048166D">
        <w:rPr>
          <w:rFonts w:ascii="Times New Roman" w:hAnsi="Times New Roman" w:cs="Times New Roman"/>
          <w:bCs/>
          <w:sz w:val="24"/>
          <w:szCs w:val="24"/>
          <w:lang w:val="en-GB"/>
        </w:rPr>
        <w:t xml:space="preserve">the first includes </w:t>
      </w:r>
      <w:r w:rsidR="002728E6" w:rsidRPr="00671029">
        <w:rPr>
          <w:rFonts w:ascii="Times New Roman" w:hAnsi="Times New Roman" w:cs="Times New Roman"/>
          <w:bCs/>
          <w:sz w:val="24"/>
          <w:szCs w:val="24"/>
          <w:lang w:val="en-GB"/>
        </w:rPr>
        <w:t xml:space="preserve">the preparation </w:t>
      </w:r>
      <w:r w:rsidR="00B2058E">
        <w:rPr>
          <w:rFonts w:ascii="Times New Roman" w:hAnsi="Times New Roman" w:cs="Times New Roman"/>
          <w:bCs/>
          <w:sz w:val="24"/>
          <w:szCs w:val="24"/>
          <w:lang w:val="en-GB"/>
        </w:rPr>
        <w:t xml:space="preserve">work </w:t>
      </w:r>
      <w:r w:rsidR="008F2954">
        <w:rPr>
          <w:rFonts w:ascii="Times New Roman" w:hAnsi="Times New Roman" w:cs="Times New Roman"/>
          <w:bCs/>
          <w:sz w:val="24"/>
          <w:szCs w:val="24"/>
          <w:lang w:val="en-GB"/>
        </w:rPr>
        <w:t>of revisions and proposals</w:t>
      </w:r>
      <w:r w:rsidR="0048166D">
        <w:rPr>
          <w:rFonts w:ascii="Times New Roman" w:hAnsi="Times New Roman" w:cs="Times New Roman"/>
          <w:bCs/>
          <w:sz w:val="24"/>
          <w:szCs w:val="24"/>
          <w:lang w:val="en-GB"/>
        </w:rPr>
        <w:t xml:space="preserve"> </w:t>
      </w:r>
      <w:r w:rsidR="00097D07">
        <w:rPr>
          <w:rFonts w:ascii="Times New Roman" w:hAnsi="Times New Roman" w:cs="Times New Roman"/>
          <w:bCs/>
          <w:sz w:val="24"/>
          <w:szCs w:val="24"/>
          <w:lang w:val="en-GB"/>
        </w:rPr>
        <w:t xml:space="preserve">till the </w:t>
      </w:r>
      <w:r w:rsidR="006628F1">
        <w:rPr>
          <w:rFonts w:ascii="Times New Roman" w:hAnsi="Times New Roman" w:cs="Times New Roman"/>
          <w:bCs/>
          <w:sz w:val="24"/>
          <w:szCs w:val="24"/>
          <w:lang w:val="en-GB"/>
        </w:rPr>
        <w:t>submission</w:t>
      </w:r>
      <w:r w:rsidR="00097D07">
        <w:rPr>
          <w:rFonts w:ascii="Times New Roman" w:hAnsi="Times New Roman" w:cs="Times New Roman"/>
          <w:bCs/>
          <w:sz w:val="24"/>
          <w:szCs w:val="24"/>
          <w:lang w:val="en-GB"/>
        </w:rPr>
        <w:t xml:space="preserve"> </w:t>
      </w:r>
      <w:r w:rsidR="00A560A3">
        <w:rPr>
          <w:rFonts w:ascii="Times New Roman" w:hAnsi="Times New Roman" w:cs="Times New Roman"/>
          <w:bCs/>
          <w:sz w:val="24"/>
          <w:szCs w:val="24"/>
          <w:lang w:val="en-GB"/>
        </w:rPr>
        <w:t xml:space="preserve">for Cabinet consideration and </w:t>
      </w:r>
      <w:r w:rsidR="006628F1">
        <w:rPr>
          <w:rFonts w:ascii="Times New Roman" w:hAnsi="Times New Roman" w:cs="Times New Roman"/>
          <w:bCs/>
          <w:sz w:val="24"/>
          <w:szCs w:val="24"/>
          <w:lang w:val="en-GB"/>
        </w:rPr>
        <w:t xml:space="preserve">the second </w:t>
      </w:r>
      <w:r w:rsidR="00714EA1">
        <w:rPr>
          <w:rFonts w:ascii="Times New Roman" w:hAnsi="Times New Roman" w:cs="Times New Roman"/>
          <w:bCs/>
          <w:sz w:val="24"/>
          <w:szCs w:val="24"/>
          <w:lang w:val="en-GB"/>
        </w:rPr>
        <w:t xml:space="preserve">concerning </w:t>
      </w:r>
      <w:r w:rsidR="00A560A3">
        <w:rPr>
          <w:rFonts w:ascii="Times New Roman" w:hAnsi="Times New Roman" w:cs="Times New Roman"/>
          <w:bCs/>
          <w:sz w:val="24"/>
          <w:szCs w:val="24"/>
          <w:lang w:val="en-GB"/>
        </w:rPr>
        <w:t>the adoption</w:t>
      </w:r>
      <w:r w:rsidR="00714EA1">
        <w:rPr>
          <w:rFonts w:ascii="Times New Roman" w:hAnsi="Times New Roman" w:cs="Times New Roman"/>
          <w:bCs/>
          <w:sz w:val="24"/>
          <w:szCs w:val="24"/>
          <w:lang w:val="en-GB"/>
        </w:rPr>
        <w:t>.</w:t>
      </w:r>
    </w:p>
    <w:p w14:paraId="7B6ACBEC" w14:textId="77777777" w:rsidR="00714EA1" w:rsidRDefault="00714EA1" w:rsidP="006628F1">
      <w:pPr>
        <w:spacing w:after="0" w:line="276" w:lineRule="auto"/>
        <w:ind w:firstLine="720"/>
        <w:jc w:val="both"/>
        <w:rPr>
          <w:rFonts w:ascii="Times New Roman" w:hAnsi="Times New Roman" w:cs="Times New Roman"/>
          <w:bCs/>
          <w:sz w:val="24"/>
          <w:szCs w:val="24"/>
          <w:lang w:val="en-GB"/>
        </w:rPr>
      </w:pPr>
    </w:p>
    <w:p w14:paraId="201704FB" w14:textId="5EFE0843" w:rsidR="00ED6A5F" w:rsidRPr="00ED6A5F" w:rsidRDefault="00714EA1" w:rsidP="00714EA1">
      <w:pPr>
        <w:spacing w:after="0" w:line="276" w:lineRule="auto"/>
        <w:jc w:val="both"/>
        <w:rPr>
          <w:rFonts w:ascii="Times New Roman" w:hAnsi="Times New Roman" w:cs="Times New Roman"/>
          <w:bCs/>
          <w:sz w:val="24"/>
          <w:szCs w:val="24"/>
          <w:u w:val="single"/>
          <w:lang w:val="en-GB"/>
        </w:rPr>
      </w:pPr>
      <w:r w:rsidRPr="00ED6A5F">
        <w:rPr>
          <w:rFonts w:ascii="Times New Roman" w:hAnsi="Times New Roman" w:cs="Times New Roman"/>
          <w:bCs/>
          <w:sz w:val="24"/>
          <w:szCs w:val="24"/>
          <w:u w:val="single"/>
          <w:lang w:val="en-GB"/>
        </w:rPr>
        <w:t>4.3.1.</w:t>
      </w:r>
      <w:r w:rsidRPr="00ED6A5F">
        <w:rPr>
          <w:rFonts w:ascii="Times New Roman" w:hAnsi="Times New Roman" w:cs="Times New Roman"/>
          <w:bCs/>
          <w:sz w:val="24"/>
          <w:szCs w:val="24"/>
          <w:u w:val="single"/>
          <w:lang w:val="en-GB"/>
        </w:rPr>
        <w:tab/>
      </w:r>
      <w:r w:rsidR="00ED6A5F" w:rsidRPr="00ED6A5F">
        <w:rPr>
          <w:rFonts w:ascii="Times New Roman" w:hAnsi="Times New Roman" w:cs="Times New Roman"/>
          <w:bCs/>
          <w:sz w:val="24"/>
          <w:szCs w:val="24"/>
          <w:u w:val="single"/>
          <w:lang w:val="en-GB"/>
        </w:rPr>
        <w:t>Preparation of the Amendment</w:t>
      </w:r>
    </w:p>
    <w:p w14:paraId="202DFAC0" w14:textId="77777777" w:rsidR="00ED6A5F" w:rsidRDefault="00ED6A5F" w:rsidP="00714EA1">
      <w:pPr>
        <w:spacing w:after="0" w:line="276" w:lineRule="auto"/>
        <w:jc w:val="both"/>
        <w:rPr>
          <w:rFonts w:ascii="Times New Roman" w:hAnsi="Times New Roman" w:cs="Times New Roman"/>
          <w:bCs/>
          <w:sz w:val="24"/>
          <w:szCs w:val="24"/>
          <w:lang w:val="en-GB"/>
        </w:rPr>
      </w:pPr>
    </w:p>
    <w:p w14:paraId="07D5FD97" w14:textId="7B930F0B" w:rsidR="00EF05E8" w:rsidRDefault="00714EA1" w:rsidP="005E2CFF">
      <w:pPr>
        <w:spacing w:after="0" w:line="276" w:lineRule="auto"/>
        <w:ind w:firstLine="567"/>
        <w:jc w:val="both"/>
        <w:rPr>
          <w:rFonts w:ascii="Times New Roman" w:hAnsi="Times New Roman" w:cs="Times New Roman"/>
          <w:bCs/>
          <w:sz w:val="24"/>
          <w:szCs w:val="24"/>
          <w:lang w:val="en-GB"/>
        </w:rPr>
      </w:pPr>
      <w:r>
        <w:rPr>
          <w:rFonts w:ascii="Times New Roman" w:hAnsi="Times New Roman" w:cs="Times New Roman"/>
          <w:bCs/>
          <w:sz w:val="24"/>
          <w:szCs w:val="24"/>
          <w:lang w:val="en-GB"/>
        </w:rPr>
        <w:t>Ac</w:t>
      </w:r>
      <w:r w:rsidR="00067C5F" w:rsidRPr="00671029">
        <w:rPr>
          <w:rFonts w:ascii="Times New Roman" w:hAnsi="Times New Roman" w:cs="Times New Roman"/>
          <w:bCs/>
          <w:sz w:val="24"/>
          <w:szCs w:val="24"/>
          <w:lang w:val="en-GB"/>
        </w:rPr>
        <w:t>cording to the Road Map</w:t>
      </w:r>
      <w:r>
        <w:rPr>
          <w:rFonts w:ascii="Times New Roman" w:hAnsi="Times New Roman" w:cs="Times New Roman"/>
          <w:bCs/>
          <w:sz w:val="24"/>
          <w:szCs w:val="24"/>
          <w:lang w:val="en-GB"/>
        </w:rPr>
        <w:t xml:space="preserve"> for the </w:t>
      </w:r>
      <w:r w:rsidR="007541AE">
        <w:rPr>
          <w:rFonts w:ascii="Times New Roman" w:hAnsi="Times New Roman" w:cs="Times New Roman"/>
          <w:bCs/>
          <w:sz w:val="24"/>
          <w:szCs w:val="24"/>
          <w:lang w:val="en-GB"/>
        </w:rPr>
        <w:t xml:space="preserve">review and amendment this </w:t>
      </w:r>
      <w:r w:rsidR="00097F3D">
        <w:rPr>
          <w:rFonts w:ascii="Times New Roman" w:hAnsi="Times New Roman" w:cs="Times New Roman"/>
          <w:bCs/>
          <w:sz w:val="24"/>
          <w:szCs w:val="24"/>
          <w:lang w:val="en-GB"/>
        </w:rPr>
        <w:t xml:space="preserve">phase </w:t>
      </w:r>
      <w:r w:rsidR="00EF05E8">
        <w:rPr>
          <w:rFonts w:ascii="Times New Roman" w:hAnsi="Times New Roman" w:cs="Times New Roman"/>
          <w:bCs/>
          <w:sz w:val="24"/>
          <w:szCs w:val="24"/>
          <w:lang w:val="en-GB"/>
        </w:rPr>
        <w:t>comprises these activities:</w:t>
      </w:r>
    </w:p>
    <w:p w14:paraId="660A65E5" w14:textId="51DFBCF1" w:rsidR="00EF05E8" w:rsidRDefault="006D2598" w:rsidP="005E2CFF">
      <w:pPr>
        <w:pStyle w:val="ListParagraph"/>
        <w:numPr>
          <w:ilvl w:val="0"/>
          <w:numId w:val="17"/>
        </w:numPr>
        <w:spacing w:after="0" w:line="276" w:lineRule="auto"/>
        <w:jc w:val="both"/>
        <w:rPr>
          <w:rFonts w:ascii="Times New Roman" w:hAnsi="Times New Roman" w:cs="Times New Roman"/>
          <w:bCs/>
          <w:sz w:val="24"/>
          <w:szCs w:val="24"/>
          <w:lang w:val="en-GB"/>
        </w:rPr>
      </w:pPr>
      <w:r>
        <w:rPr>
          <w:rFonts w:ascii="Times New Roman" w:hAnsi="Times New Roman" w:cs="Times New Roman"/>
          <w:bCs/>
          <w:sz w:val="24"/>
          <w:szCs w:val="24"/>
          <w:lang w:val="en-GB"/>
        </w:rPr>
        <w:t>to d</w:t>
      </w:r>
      <w:r w:rsidR="00363453">
        <w:rPr>
          <w:rFonts w:ascii="Times New Roman" w:hAnsi="Times New Roman" w:cs="Times New Roman"/>
          <w:bCs/>
          <w:sz w:val="24"/>
          <w:szCs w:val="24"/>
          <w:lang w:val="en-GB"/>
        </w:rPr>
        <w:t>raft an</w:t>
      </w:r>
      <w:r>
        <w:rPr>
          <w:rFonts w:ascii="Times New Roman" w:hAnsi="Times New Roman" w:cs="Times New Roman"/>
          <w:bCs/>
          <w:sz w:val="24"/>
          <w:szCs w:val="24"/>
          <w:lang w:val="en-GB"/>
        </w:rPr>
        <w:t>d</w:t>
      </w:r>
      <w:r w:rsidR="00363453">
        <w:rPr>
          <w:rFonts w:ascii="Times New Roman" w:hAnsi="Times New Roman" w:cs="Times New Roman"/>
          <w:bCs/>
          <w:sz w:val="24"/>
          <w:szCs w:val="24"/>
          <w:lang w:val="en-GB"/>
        </w:rPr>
        <w:t xml:space="preserve"> </w:t>
      </w:r>
      <w:r>
        <w:rPr>
          <w:rFonts w:ascii="Times New Roman" w:hAnsi="Times New Roman" w:cs="Times New Roman"/>
          <w:bCs/>
          <w:sz w:val="24"/>
          <w:szCs w:val="24"/>
          <w:lang w:val="en-GB"/>
        </w:rPr>
        <w:t xml:space="preserve">to </w:t>
      </w:r>
      <w:r w:rsidR="00363453">
        <w:rPr>
          <w:rFonts w:ascii="Times New Roman" w:hAnsi="Times New Roman" w:cs="Times New Roman"/>
          <w:bCs/>
          <w:sz w:val="24"/>
          <w:szCs w:val="24"/>
          <w:lang w:val="en-GB"/>
        </w:rPr>
        <w:t xml:space="preserve">submit </w:t>
      </w:r>
      <w:r w:rsidR="00DE7ECE">
        <w:rPr>
          <w:rFonts w:ascii="Times New Roman" w:hAnsi="Times New Roman" w:cs="Times New Roman"/>
          <w:bCs/>
          <w:sz w:val="24"/>
          <w:szCs w:val="24"/>
          <w:lang w:val="en-GB"/>
        </w:rPr>
        <w:t>a Cab Mem</w:t>
      </w:r>
      <w:r w:rsidR="00D44B74">
        <w:rPr>
          <w:rFonts w:ascii="Times New Roman" w:hAnsi="Times New Roman" w:cs="Times New Roman"/>
          <w:bCs/>
          <w:sz w:val="24"/>
          <w:szCs w:val="24"/>
          <w:lang w:val="en-GB"/>
        </w:rPr>
        <w:t xml:space="preserve">o seeking the Cabinet approval </w:t>
      </w:r>
      <w:r w:rsidR="00837E00">
        <w:rPr>
          <w:rFonts w:ascii="Times New Roman" w:hAnsi="Times New Roman" w:cs="Times New Roman"/>
          <w:bCs/>
          <w:sz w:val="24"/>
          <w:szCs w:val="24"/>
          <w:lang w:val="en-GB"/>
        </w:rPr>
        <w:t xml:space="preserve">in principal </w:t>
      </w:r>
      <w:r w:rsidR="00D44B74">
        <w:rPr>
          <w:rFonts w:ascii="Times New Roman" w:hAnsi="Times New Roman" w:cs="Times New Roman"/>
          <w:bCs/>
          <w:sz w:val="24"/>
          <w:szCs w:val="24"/>
          <w:lang w:val="en-GB"/>
        </w:rPr>
        <w:t>to amend the FA;</w:t>
      </w:r>
    </w:p>
    <w:p w14:paraId="2E9A72A2" w14:textId="7789B070" w:rsidR="00D44B74" w:rsidRDefault="00F36BB4" w:rsidP="005E2CFF">
      <w:pPr>
        <w:pStyle w:val="ListParagraph"/>
        <w:numPr>
          <w:ilvl w:val="0"/>
          <w:numId w:val="17"/>
        </w:numPr>
        <w:spacing w:after="0" w:line="276" w:lineRule="auto"/>
        <w:jc w:val="both"/>
        <w:rPr>
          <w:rFonts w:ascii="Times New Roman" w:hAnsi="Times New Roman" w:cs="Times New Roman"/>
          <w:bCs/>
          <w:sz w:val="24"/>
          <w:szCs w:val="24"/>
          <w:lang w:val="en-GB"/>
        </w:rPr>
      </w:pPr>
      <w:r>
        <w:rPr>
          <w:rFonts w:ascii="Times New Roman" w:hAnsi="Times New Roman" w:cs="Times New Roman"/>
          <w:bCs/>
          <w:sz w:val="24"/>
          <w:szCs w:val="24"/>
          <w:lang w:val="en-GB"/>
        </w:rPr>
        <w:t xml:space="preserve">to </w:t>
      </w:r>
      <w:r w:rsidR="0023681F">
        <w:rPr>
          <w:rFonts w:ascii="Times New Roman" w:hAnsi="Times New Roman" w:cs="Times New Roman"/>
          <w:bCs/>
          <w:sz w:val="24"/>
          <w:szCs w:val="24"/>
          <w:lang w:val="en-GB"/>
        </w:rPr>
        <w:t>obtain the Cabinet Approval</w:t>
      </w:r>
      <w:r w:rsidR="00A00292">
        <w:rPr>
          <w:rFonts w:ascii="Times New Roman" w:hAnsi="Times New Roman" w:cs="Times New Roman"/>
          <w:bCs/>
          <w:sz w:val="24"/>
          <w:szCs w:val="24"/>
          <w:lang w:val="en-GB"/>
        </w:rPr>
        <w:t xml:space="preserve"> of the Cab Memo;</w:t>
      </w:r>
    </w:p>
    <w:p w14:paraId="331AB03C" w14:textId="6B078455" w:rsidR="00A00292" w:rsidRDefault="005E3388" w:rsidP="005E2CFF">
      <w:pPr>
        <w:pStyle w:val="ListParagraph"/>
        <w:numPr>
          <w:ilvl w:val="0"/>
          <w:numId w:val="17"/>
        </w:numPr>
        <w:spacing w:after="0" w:line="276" w:lineRule="auto"/>
        <w:jc w:val="both"/>
        <w:rPr>
          <w:rFonts w:ascii="Times New Roman" w:hAnsi="Times New Roman" w:cs="Times New Roman"/>
          <w:bCs/>
          <w:sz w:val="24"/>
          <w:szCs w:val="24"/>
          <w:lang w:val="en-GB"/>
        </w:rPr>
      </w:pPr>
      <w:r>
        <w:rPr>
          <w:rFonts w:ascii="Times New Roman" w:hAnsi="Times New Roman" w:cs="Times New Roman"/>
          <w:bCs/>
          <w:sz w:val="24"/>
          <w:szCs w:val="24"/>
          <w:lang w:val="en-GB"/>
        </w:rPr>
        <w:t xml:space="preserve">to form </w:t>
      </w:r>
      <w:r w:rsidR="00AC3158">
        <w:rPr>
          <w:rFonts w:ascii="Times New Roman" w:hAnsi="Times New Roman" w:cs="Times New Roman"/>
          <w:bCs/>
          <w:sz w:val="24"/>
          <w:szCs w:val="24"/>
          <w:lang w:val="en-GB"/>
        </w:rPr>
        <w:t>the core team;</w:t>
      </w:r>
    </w:p>
    <w:p w14:paraId="53E40634" w14:textId="53B180DB" w:rsidR="00AC3158" w:rsidRDefault="00AB5DEB" w:rsidP="005E2CFF">
      <w:pPr>
        <w:pStyle w:val="ListParagraph"/>
        <w:numPr>
          <w:ilvl w:val="0"/>
          <w:numId w:val="17"/>
        </w:numPr>
        <w:spacing w:after="0" w:line="276" w:lineRule="auto"/>
        <w:jc w:val="both"/>
        <w:rPr>
          <w:rFonts w:ascii="Times New Roman" w:hAnsi="Times New Roman" w:cs="Times New Roman"/>
          <w:bCs/>
          <w:sz w:val="24"/>
          <w:szCs w:val="24"/>
          <w:lang w:val="en-GB"/>
        </w:rPr>
      </w:pPr>
      <w:r>
        <w:rPr>
          <w:rFonts w:ascii="Times New Roman" w:hAnsi="Times New Roman" w:cs="Times New Roman"/>
          <w:bCs/>
          <w:sz w:val="24"/>
          <w:szCs w:val="24"/>
          <w:lang w:val="en-GB"/>
        </w:rPr>
        <w:t xml:space="preserve">to </w:t>
      </w:r>
      <w:r w:rsidR="000F5036">
        <w:rPr>
          <w:rFonts w:ascii="Times New Roman" w:hAnsi="Times New Roman" w:cs="Times New Roman"/>
          <w:bCs/>
          <w:sz w:val="24"/>
          <w:szCs w:val="24"/>
          <w:lang w:val="en-GB"/>
        </w:rPr>
        <w:t xml:space="preserve">carry out </w:t>
      </w:r>
      <w:r>
        <w:rPr>
          <w:rFonts w:ascii="Times New Roman" w:hAnsi="Times New Roman" w:cs="Times New Roman"/>
          <w:bCs/>
          <w:sz w:val="24"/>
          <w:szCs w:val="24"/>
          <w:lang w:val="en-GB"/>
        </w:rPr>
        <w:t>a desk review</w:t>
      </w:r>
      <w:r w:rsidR="000F5036">
        <w:rPr>
          <w:rFonts w:ascii="Times New Roman" w:hAnsi="Times New Roman" w:cs="Times New Roman"/>
          <w:bCs/>
          <w:sz w:val="24"/>
          <w:szCs w:val="24"/>
          <w:lang w:val="en-GB"/>
        </w:rPr>
        <w:t xml:space="preserve"> and to identify areas of amendment</w:t>
      </w:r>
      <w:r w:rsidR="00BA4E19">
        <w:rPr>
          <w:rFonts w:ascii="Times New Roman" w:hAnsi="Times New Roman" w:cs="Times New Roman"/>
          <w:bCs/>
          <w:sz w:val="24"/>
          <w:szCs w:val="24"/>
          <w:lang w:val="en-GB"/>
        </w:rPr>
        <w:t>;</w:t>
      </w:r>
    </w:p>
    <w:p w14:paraId="075F7249" w14:textId="0617B28F" w:rsidR="00BA4E19" w:rsidRDefault="00BA4E19" w:rsidP="005E2CFF">
      <w:pPr>
        <w:pStyle w:val="ListParagraph"/>
        <w:numPr>
          <w:ilvl w:val="0"/>
          <w:numId w:val="17"/>
        </w:numPr>
        <w:spacing w:after="0" w:line="276" w:lineRule="auto"/>
        <w:jc w:val="both"/>
        <w:rPr>
          <w:rFonts w:ascii="Times New Roman" w:hAnsi="Times New Roman" w:cs="Times New Roman"/>
          <w:bCs/>
          <w:sz w:val="24"/>
          <w:szCs w:val="24"/>
          <w:lang w:val="en-GB"/>
        </w:rPr>
      </w:pPr>
      <w:r>
        <w:rPr>
          <w:rFonts w:ascii="Times New Roman" w:hAnsi="Times New Roman" w:cs="Times New Roman"/>
          <w:bCs/>
          <w:sz w:val="24"/>
          <w:szCs w:val="24"/>
          <w:lang w:val="en-GB"/>
        </w:rPr>
        <w:t>to consolidate proposed amendments;</w:t>
      </w:r>
    </w:p>
    <w:p w14:paraId="1BB30EAE" w14:textId="1D8CB6FD" w:rsidR="00BA4E19" w:rsidRDefault="00BA4E19" w:rsidP="005E2CFF">
      <w:pPr>
        <w:pStyle w:val="ListParagraph"/>
        <w:numPr>
          <w:ilvl w:val="0"/>
          <w:numId w:val="17"/>
        </w:numPr>
        <w:spacing w:after="0" w:line="276" w:lineRule="auto"/>
        <w:jc w:val="both"/>
        <w:rPr>
          <w:rFonts w:ascii="Times New Roman" w:hAnsi="Times New Roman" w:cs="Times New Roman"/>
          <w:bCs/>
          <w:sz w:val="24"/>
          <w:szCs w:val="24"/>
          <w:lang w:val="en-GB"/>
        </w:rPr>
      </w:pPr>
      <w:r>
        <w:rPr>
          <w:rFonts w:ascii="Times New Roman" w:hAnsi="Times New Roman" w:cs="Times New Roman"/>
          <w:bCs/>
          <w:sz w:val="24"/>
          <w:szCs w:val="24"/>
          <w:lang w:val="en-GB"/>
        </w:rPr>
        <w:lastRenderedPageBreak/>
        <w:t xml:space="preserve">to draft </w:t>
      </w:r>
      <w:r w:rsidR="00C260F8">
        <w:rPr>
          <w:rFonts w:ascii="Times New Roman" w:hAnsi="Times New Roman" w:cs="Times New Roman"/>
          <w:bCs/>
          <w:sz w:val="24"/>
          <w:szCs w:val="24"/>
          <w:lang w:val="en-GB"/>
        </w:rPr>
        <w:t>instruction to Attorney General</w:t>
      </w:r>
      <w:r w:rsidR="008B6D41">
        <w:rPr>
          <w:rFonts w:ascii="Times New Roman" w:hAnsi="Times New Roman" w:cs="Times New Roman"/>
          <w:bCs/>
          <w:sz w:val="24"/>
          <w:szCs w:val="24"/>
          <w:lang w:val="en-GB"/>
        </w:rPr>
        <w:t>´s</w:t>
      </w:r>
      <w:r w:rsidR="00C260F8">
        <w:rPr>
          <w:rFonts w:ascii="Times New Roman" w:hAnsi="Times New Roman" w:cs="Times New Roman"/>
          <w:bCs/>
          <w:sz w:val="24"/>
          <w:szCs w:val="24"/>
          <w:lang w:val="en-GB"/>
        </w:rPr>
        <w:t xml:space="preserve"> </w:t>
      </w:r>
      <w:r w:rsidR="008B6D41">
        <w:rPr>
          <w:rFonts w:ascii="Times New Roman" w:hAnsi="Times New Roman" w:cs="Times New Roman"/>
          <w:bCs/>
          <w:sz w:val="24"/>
          <w:szCs w:val="24"/>
          <w:lang w:val="en-GB"/>
        </w:rPr>
        <w:t>Office;</w:t>
      </w:r>
    </w:p>
    <w:p w14:paraId="611E7ED4" w14:textId="6A053F64" w:rsidR="004A6FD5" w:rsidRDefault="004A6FD5" w:rsidP="005E2CFF">
      <w:pPr>
        <w:pStyle w:val="ListParagraph"/>
        <w:numPr>
          <w:ilvl w:val="0"/>
          <w:numId w:val="17"/>
        </w:numPr>
        <w:spacing w:after="0" w:line="276" w:lineRule="auto"/>
        <w:jc w:val="both"/>
        <w:rPr>
          <w:rFonts w:ascii="Times New Roman" w:hAnsi="Times New Roman" w:cs="Times New Roman"/>
          <w:bCs/>
          <w:sz w:val="24"/>
          <w:szCs w:val="24"/>
          <w:lang w:val="en-GB"/>
        </w:rPr>
      </w:pPr>
      <w:r>
        <w:rPr>
          <w:rFonts w:ascii="Times New Roman" w:hAnsi="Times New Roman" w:cs="Times New Roman"/>
          <w:bCs/>
          <w:sz w:val="24"/>
          <w:szCs w:val="24"/>
          <w:lang w:val="en-GB"/>
        </w:rPr>
        <w:t>to draft the proposed Bill;</w:t>
      </w:r>
    </w:p>
    <w:p w14:paraId="381C0FAF" w14:textId="55F8B8CC" w:rsidR="004A6FD5" w:rsidRDefault="00524ACA" w:rsidP="005E2CFF">
      <w:pPr>
        <w:pStyle w:val="ListParagraph"/>
        <w:numPr>
          <w:ilvl w:val="0"/>
          <w:numId w:val="17"/>
        </w:numPr>
        <w:spacing w:after="0" w:line="276" w:lineRule="auto"/>
        <w:jc w:val="both"/>
        <w:rPr>
          <w:rFonts w:ascii="Times New Roman" w:hAnsi="Times New Roman" w:cs="Times New Roman"/>
          <w:bCs/>
          <w:sz w:val="24"/>
          <w:szCs w:val="24"/>
          <w:lang w:val="en-GB"/>
        </w:rPr>
      </w:pPr>
      <w:r>
        <w:rPr>
          <w:rFonts w:ascii="Times New Roman" w:hAnsi="Times New Roman" w:cs="Times New Roman"/>
          <w:bCs/>
          <w:sz w:val="24"/>
          <w:szCs w:val="24"/>
          <w:lang w:val="en-GB"/>
        </w:rPr>
        <w:t xml:space="preserve">to </w:t>
      </w:r>
      <w:r w:rsidR="00246B37">
        <w:rPr>
          <w:rFonts w:ascii="Times New Roman" w:hAnsi="Times New Roman" w:cs="Times New Roman"/>
          <w:bCs/>
          <w:sz w:val="24"/>
          <w:szCs w:val="24"/>
          <w:lang w:val="en-GB"/>
        </w:rPr>
        <w:t xml:space="preserve">arrange </w:t>
      </w:r>
      <w:r w:rsidR="00327503">
        <w:rPr>
          <w:rFonts w:ascii="Times New Roman" w:hAnsi="Times New Roman" w:cs="Times New Roman"/>
          <w:bCs/>
          <w:sz w:val="24"/>
          <w:szCs w:val="24"/>
          <w:lang w:val="en-GB"/>
        </w:rPr>
        <w:t>the regulatory impact assessment;</w:t>
      </w:r>
    </w:p>
    <w:p w14:paraId="45A49519" w14:textId="2A8CB7A3" w:rsidR="00327503" w:rsidRDefault="006416C8" w:rsidP="005E2CFF">
      <w:pPr>
        <w:pStyle w:val="ListParagraph"/>
        <w:numPr>
          <w:ilvl w:val="0"/>
          <w:numId w:val="17"/>
        </w:numPr>
        <w:spacing w:after="0" w:line="276" w:lineRule="auto"/>
        <w:jc w:val="both"/>
        <w:rPr>
          <w:rFonts w:ascii="Times New Roman" w:hAnsi="Times New Roman" w:cs="Times New Roman"/>
          <w:bCs/>
          <w:sz w:val="24"/>
          <w:szCs w:val="24"/>
          <w:lang w:val="en-GB"/>
        </w:rPr>
      </w:pPr>
      <w:r>
        <w:rPr>
          <w:rFonts w:ascii="Times New Roman" w:hAnsi="Times New Roman" w:cs="Times New Roman"/>
          <w:bCs/>
          <w:sz w:val="24"/>
          <w:szCs w:val="24"/>
          <w:lang w:val="en-GB"/>
        </w:rPr>
        <w:t xml:space="preserve">to execute </w:t>
      </w:r>
      <w:r w:rsidR="00356819">
        <w:rPr>
          <w:rFonts w:ascii="Times New Roman" w:hAnsi="Times New Roman" w:cs="Times New Roman"/>
          <w:bCs/>
          <w:sz w:val="24"/>
          <w:szCs w:val="24"/>
          <w:lang w:val="en-GB"/>
        </w:rPr>
        <w:t>provincial consultation;</w:t>
      </w:r>
    </w:p>
    <w:p w14:paraId="536A13E3" w14:textId="3194470F" w:rsidR="00356819" w:rsidRDefault="00356819" w:rsidP="005E2CFF">
      <w:pPr>
        <w:pStyle w:val="ListParagraph"/>
        <w:numPr>
          <w:ilvl w:val="0"/>
          <w:numId w:val="17"/>
        </w:numPr>
        <w:spacing w:after="0" w:line="276" w:lineRule="auto"/>
        <w:jc w:val="both"/>
        <w:rPr>
          <w:rFonts w:ascii="Times New Roman" w:hAnsi="Times New Roman" w:cs="Times New Roman"/>
          <w:bCs/>
          <w:sz w:val="24"/>
          <w:szCs w:val="24"/>
          <w:lang w:val="en-GB"/>
        </w:rPr>
      </w:pPr>
      <w:r>
        <w:rPr>
          <w:rFonts w:ascii="Times New Roman" w:hAnsi="Times New Roman" w:cs="Times New Roman"/>
          <w:bCs/>
          <w:sz w:val="24"/>
          <w:szCs w:val="24"/>
          <w:lang w:val="en-GB"/>
        </w:rPr>
        <w:t xml:space="preserve">to execute national stakeholder </w:t>
      </w:r>
      <w:r w:rsidR="005922F8">
        <w:rPr>
          <w:rFonts w:ascii="Times New Roman" w:hAnsi="Times New Roman" w:cs="Times New Roman"/>
          <w:bCs/>
          <w:sz w:val="24"/>
          <w:szCs w:val="24"/>
          <w:lang w:val="en-GB"/>
        </w:rPr>
        <w:t>consultation;</w:t>
      </w:r>
    </w:p>
    <w:p w14:paraId="07D98DD5" w14:textId="2D5A8771" w:rsidR="005922F8" w:rsidRDefault="005922F8" w:rsidP="005E2CFF">
      <w:pPr>
        <w:pStyle w:val="ListParagraph"/>
        <w:numPr>
          <w:ilvl w:val="0"/>
          <w:numId w:val="17"/>
        </w:numPr>
        <w:spacing w:after="0" w:line="276" w:lineRule="auto"/>
        <w:jc w:val="both"/>
        <w:rPr>
          <w:rFonts w:ascii="Times New Roman" w:hAnsi="Times New Roman" w:cs="Times New Roman"/>
          <w:bCs/>
          <w:sz w:val="24"/>
          <w:szCs w:val="24"/>
          <w:lang w:val="en-GB"/>
        </w:rPr>
      </w:pPr>
      <w:r>
        <w:rPr>
          <w:rFonts w:ascii="Times New Roman" w:hAnsi="Times New Roman" w:cs="Times New Roman"/>
          <w:bCs/>
          <w:sz w:val="24"/>
          <w:szCs w:val="24"/>
          <w:lang w:val="en-GB"/>
        </w:rPr>
        <w:t>to provide consolidation of comments/submissions;</w:t>
      </w:r>
    </w:p>
    <w:p w14:paraId="14063D49" w14:textId="010CF40D" w:rsidR="001C61AA" w:rsidRDefault="001C61AA" w:rsidP="005E2CFF">
      <w:pPr>
        <w:pStyle w:val="ListParagraph"/>
        <w:numPr>
          <w:ilvl w:val="0"/>
          <w:numId w:val="17"/>
        </w:numPr>
        <w:spacing w:after="0" w:line="276" w:lineRule="auto"/>
        <w:jc w:val="both"/>
        <w:rPr>
          <w:rFonts w:ascii="Times New Roman" w:hAnsi="Times New Roman" w:cs="Times New Roman"/>
          <w:bCs/>
          <w:sz w:val="24"/>
          <w:szCs w:val="24"/>
          <w:lang w:val="en-GB"/>
        </w:rPr>
      </w:pPr>
      <w:r>
        <w:rPr>
          <w:rFonts w:ascii="Times New Roman" w:hAnsi="Times New Roman" w:cs="Times New Roman"/>
          <w:bCs/>
          <w:sz w:val="24"/>
          <w:szCs w:val="24"/>
          <w:lang w:val="en-GB"/>
        </w:rPr>
        <w:t>to provide final stakeholders validation;</w:t>
      </w:r>
    </w:p>
    <w:p w14:paraId="0BCD5308" w14:textId="7870391C" w:rsidR="001C61AA" w:rsidRDefault="001C61AA" w:rsidP="005E2CFF">
      <w:pPr>
        <w:pStyle w:val="ListParagraph"/>
        <w:numPr>
          <w:ilvl w:val="0"/>
          <w:numId w:val="17"/>
        </w:numPr>
        <w:spacing w:after="0" w:line="276" w:lineRule="auto"/>
        <w:jc w:val="both"/>
        <w:rPr>
          <w:rFonts w:ascii="Times New Roman" w:hAnsi="Times New Roman" w:cs="Times New Roman"/>
          <w:bCs/>
          <w:sz w:val="24"/>
          <w:szCs w:val="24"/>
          <w:lang w:val="en-GB"/>
        </w:rPr>
      </w:pPr>
      <w:r>
        <w:rPr>
          <w:rFonts w:ascii="Times New Roman" w:hAnsi="Times New Roman" w:cs="Times New Roman"/>
          <w:bCs/>
          <w:sz w:val="24"/>
          <w:szCs w:val="24"/>
          <w:lang w:val="en-GB"/>
        </w:rPr>
        <w:t>to finalize the Bill;</w:t>
      </w:r>
    </w:p>
    <w:p w14:paraId="236DEF8F" w14:textId="045B7DF9" w:rsidR="00195993" w:rsidRDefault="00195993" w:rsidP="005E2CFF">
      <w:pPr>
        <w:pStyle w:val="ListParagraph"/>
        <w:numPr>
          <w:ilvl w:val="0"/>
          <w:numId w:val="17"/>
        </w:numPr>
        <w:spacing w:after="0" w:line="276" w:lineRule="auto"/>
        <w:jc w:val="both"/>
        <w:rPr>
          <w:rFonts w:ascii="Times New Roman" w:hAnsi="Times New Roman" w:cs="Times New Roman"/>
          <w:bCs/>
          <w:sz w:val="24"/>
          <w:szCs w:val="24"/>
          <w:lang w:val="en-GB"/>
        </w:rPr>
      </w:pPr>
      <w:r>
        <w:rPr>
          <w:rFonts w:ascii="Times New Roman" w:hAnsi="Times New Roman" w:cs="Times New Roman"/>
          <w:bCs/>
          <w:sz w:val="24"/>
          <w:szCs w:val="24"/>
          <w:lang w:val="en-GB"/>
        </w:rPr>
        <w:t xml:space="preserve">to submit the finalised Bill to </w:t>
      </w:r>
      <w:r w:rsidR="00B941A1">
        <w:rPr>
          <w:rFonts w:ascii="Times New Roman" w:hAnsi="Times New Roman" w:cs="Times New Roman"/>
          <w:bCs/>
          <w:sz w:val="24"/>
          <w:szCs w:val="24"/>
          <w:lang w:val="en-GB"/>
        </w:rPr>
        <w:t>I</w:t>
      </w:r>
      <w:r>
        <w:rPr>
          <w:rFonts w:ascii="Times New Roman" w:hAnsi="Times New Roman" w:cs="Times New Roman"/>
          <w:bCs/>
          <w:sz w:val="24"/>
          <w:szCs w:val="24"/>
          <w:lang w:val="en-GB"/>
        </w:rPr>
        <w:t>nternal Legislation Com</w:t>
      </w:r>
      <w:r w:rsidR="00C40393">
        <w:rPr>
          <w:rFonts w:ascii="Times New Roman" w:hAnsi="Times New Roman" w:cs="Times New Roman"/>
          <w:bCs/>
          <w:sz w:val="24"/>
          <w:szCs w:val="24"/>
          <w:lang w:val="en-GB"/>
        </w:rPr>
        <w:t>mittee (MoJ);</w:t>
      </w:r>
    </w:p>
    <w:p w14:paraId="550B1093" w14:textId="15C2F6F3" w:rsidR="00C40393" w:rsidRDefault="00C40393" w:rsidP="005E2CFF">
      <w:pPr>
        <w:pStyle w:val="ListParagraph"/>
        <w:numPr>
          <w:ilvl w:val="0"/>
          <w:numId w:val="17"/>
        </w:numPr>
        <w:spacing w:after="0" w:line="276" w:lineRule="auto"/>
        <w:jc w:val="both"/>
        <w:rPr>
          <w:rFonts w:ascii="Times New Roman" w:hAnsi="Times New Roman" w:cs="Times New Roman"/>
          <w:bCs/>
          <w:sz w:val="24"/>
          <w:szCs w:val="24"/>
          <w:lang w:val="en-GB"/>
        </w:rPr>
      </w:pPr>
      <w:r>
        <w:rPr>
          <w:rFonts w:ascii="Times New Roman" w:hAnsi="Times New Roman" w:cs="Times New Roman"/>
          <w:bCs/>
          <w:sz w:val="24"/>
          <w:szCs w:val="24"/>
          <w:lang w:val="en-GB"/>
        </w:rPr>
        <w:t>to obtain approval of the Internal Legislation Committee;</w:t>
      </w:r>
      <w:r w:rsidR="00DE6D59">
        <w:rPr>
          <w:rFonts w:ascii="Times New Roman" w:hAnsi="Times New Roman" w:cs="Times New Roman"/>
          <w:bCs/>
          <w:sz w:val="24"/>
          <w:szCs w:val="24"/>
          <w:lang w:val="en-GB"/>
        </w:rPr>
        <w:t xml:space="preserve"> and</w:t>
      </w:r>
    </w:p>
    <w:p w14:paraId="0BF2F3EB" w14:textId="26774F47" w:rsidR="00C40393" w:rsidRDefault="00B941A1" w:rsidP="005E2CFF">
      <w:pPr>
        <w:pStyle w:val="ListParagraph"/>
        <w:numPr>
          <w:ilvl w:val="0"/>
          <w:numId w:val="17"/>
        </w:numPr>
        <w:spacing w:after="0" w:line="276" w:lineRule="auto"/>
        <w:jc w:val="both"/>
        <w:rPr>
          <w:rFonts w:ascii="Times New Roman" w:hAnsi="Times New Roman" w:cs="Times New Roman"/>
          <w:bCs/>
          <w:sz w:val="24"/>
          <w:szCs w:val="24"/>
          <w:lang w:val="en-GB"/>
        </w:rPr>
      </w:pPr>
      <w:r>
        <w:rPr>
          <w:rFonts w:ascii="Times New Roman" w:hAnsi="Times New Roman" w:cs="Times New Roman"/>
          <w:bCs/>
          <w:sz w:val="24"/>
          <w:szCs w:val="24"/>
          <w:lang w:val="en-GB"/>
        </w:rPr>
        <w:t>to prepare and to submit of Cab Memo for cabinet Consideration.</w:t>
      </w:r>
    </w:p>
    <w:p w14:paraId="69C6C2C0" w14:textId="77777777" w:rsidR="00952ED4" w:rsidRDefault="00952ED4" w:rsidP="005E2CFF">
      <w:pPr>
        <w:spacing w:after="0" w:line="276" w:lineRule="auto"/>
        <w:ind w:firstLine="360"/>
        <w:jc w:val="both"/>
        <w:rPr>
          <w:rFonts w:ascii="Times New Roman" w:hAnsi="Times New Roman" w:cs="Times New Roman"/>
          <w:bCs/>
          <w:sz w:val="24"/>
          <w:szCs w:val="24"/>
          <w:lang w:val="en-GB"/>
        </w:rPr>
      </w:pPr>
    </w:p>
    <w:p w14:paraId="25005119" w14:textId="1C6E5B64" w:rsidR="0086754F" w:rsidRDefault="0086754F" w:rsidP="005E2CFF">
      <w:pPr>
        <w:spacing w:after="120" w:line="276" w:lineRule="auto"/>
        <w:ind w:firstLine="567"/>
        <w:jc w:val="both"/>
        <w:rPr>
          <w:rFonts w:ascii="Times New Roman" w:hAnsi="Times New Roman" w:cs="Times New Roman"/>
          <w:bCs/>
          <w:sz w:val="24"/>
          <w:szCs w:val="24"/>
          <w:lang w:val="en-GB"/>
        </w:rPr>
      </w:pPr>
      <w:r w:rsidRPr="0086754F">
        <w:rPr>
          <w:rFonts w:ascii="Times New Roman" w:hAnsi="Times New Roman" w:cs="Times New Roman"/>
          <w:bCs/>
          <w:sz w:val="24"/>
          <w:szCs w:val="24"/>
          <w:lang w:val="en-GB"/>
        </w:rPr>
        <w:t xml:space="preserve">According to the Road Map, the entire preparation procedure </w:t>
      </w:r>
      <w:r>
        <w:rPr>
          <w:rFonts w:ascii="Times New Roman" w:hAnsi="Times New Roman" w:cs="Times New Roman"/>
          <w:bCs/>
          <w:sz w:val="24"/>
          <w:szCs w:val="24"/>
          <w:lang w:val="en-GB"/>
        </w:rPr>
        <w:t>shall</w:t>
      </w:r>
      <w:r w:rsidRPr="0086754F">
        <w:rPr>
          <w:rFonts w:ascii="Times New Roman" w:hAnsi="Times New Roman" w:cs="Times New Roman"/>
          <w:bCs/>
          <w:sz w:val="24"/>
          <w:szCs w:val="24"/>
          <w:lang w:val="en-GB"/>
        </w:rPr>
        <w:t xml:space="preserve"> take place in the period from December 2024 to the end of July 202</w:t>
      </w:r>
      <w:r>
        <w:rPr>
          <w:rFonts w:ascii="Times New Roman" w:hAnsi="Times New Roman" w:cs="Times New Roman"/>
          <w:bCs/>
          <w:sz w:val="24"/>
          <w:szCs w:val="24"/>
          <w:lang w:val="en-GB"/>
        </w:rPr>
        <w:t>5</w:t>
      </w:r>
      <w:r w:rsidRPr="0086754F">
        <w:rPr>
          <w:rFonts w:ascii="Times New Roman" w:hAnsi="Times New Roman" w:cs="Times New Roman"/>
          <w:bCs/>
          <w:sz w:val="24"/>
          <w:szCs w:val="24"/>
          <w:lang w:val="en-GB"/>
        </w:rPr>
        <w:t xml:space="preserve">. In December, preparatory work also began, as part of the step of forming the Core Team. </w:t>
      </w:r>
      <w:r>
        <w:rPr>
          <w:rFonts w:ascii="Times New Roman" w:hAnsi="Times New Roman" w:cs="Times New Roman"/>
          <w:bCs/>
          <w:sz w:val="24"/>
          <w:szCs w:val="24"/>
          <w:lang w:val="en-GB"/>
        </w:rPr>
        <w:t>The Core Team constitutes</w:t>
      </w:r>
      <w:r w:rsidRPr="0086754F">
        <w:rPr>
          <w:rFonts w:ascii="Times New Roman" w:hAnsi="Times New Roman" w:cs="Times New Roman"/>
          <w:bCs/>
          <w:sz w:val="24"/>
          <w:szCs w:val="24"/>
          <w:lang w:val="en-GB"/>
        </w:rPr>
        <w:t xml:space="preserve"> a committee of representatives of the participating authorities, whose task is to carry out all the preparatory steps and prepare the draft </w:t>
      </w:r>
      <w:r>
        <w:rPr>
          <w:rFonts w:ascii="Times New Roman" w:hAnsi="Times New Roman" w:cs="Times New Roman"/>
          <w:bCs/>
          <w:sz w:val="24"/>
          <w:szCs w:val="24"/>
          <w:lang w:val="en-GB"/>
        </w:rPr>
        <w:t xml:space="preserve">of a </w:t>
      </w:r>
      <w:r w:rsidRPr="0086754F">
        <w:rPr>
          <w:rFonts w:ascii="Times New Roman" w:hAnsi="Times New Roman" w:cs="Times New Roman"/>
          <w:bCs/>
          <w:sz w:val="24"/>
          <w:szCs w:val="24"/>
          <w:lang w:val="en-GB"/>
        </w:rPr>
        <w:t>Bill for consideration and approval by the Parliament.</w:t>
      </w:r>
    </w:p>
    <w:p w14:paraId="67606B2C" w14:textId="753D71CF" w:rsidR="00952ED4" w:rsidRPr="00952ED4" w:rsidRDefault="00952ED4" w:rsidP="005E2CFF">
      <w:pPr>
        <w:spacing w:after="120" w:line="276" w:lineRule="auto"/>
        <w:ind w:firstLine="567"/>
        <w:jc w:val="both"/>
        <w:rPr>
          <w:rFonts w:ascii="Times New Roman" w:hAnsi="Times New Roman" w:cs="Times New Roman"/>
          <w:bCs/>
          <w:sz w:val="24"/>
          <w:szCs w:val="24"/>
          <w:lang w:val="en-GB"/>
        </w:rPr>
      </w:pPr>
      <w:r w:rsidRPr="00952ED4">
        <w:rPr>
          <w:rFonts w:ascii="Times New Roman" w:hAnsi="Times New Roman" w:cs="Times New Roman"/>
          <w:bCs/>
          <w:sz w:val="24"/>
          <w:szCs w:val="24"/>
          <w:lang w:val="en-GB"/>
        </w:rPr>
        <w:t xml:space="preserve">The members </w:t>
      </w:r>
      <w:r w:rsidR="00C759B4">
        <w:rPr>
          <w:rFonts w:ascii="Times New Roman" w:hAnsi="Times New Roman" w:cs="Times New Roman"/>
          <w:bCs/>
          <w:sz w:val="24"/>
          <w:szCs w:val="24"/>
          <w:lang w:val="en-GB"/>
        </w:rPr>
        <w:t xml:space="preserve">of the Core Team </w:t>
      </w:r>
      <w:r w:rsidR="0086754F">
        <w:rPr>
          <w:rFonts w:ascii="Times New Roman" w:hAnsi="Times New Roman" w:cs="Times New Roman"/>
          <w:bCs/>
          <w:sz w:val="24"/>
          <w:szCs w:val="24"/>
          <w:lang w:val="en-GB"/>
        </w:rPr>
        <w:t xml:space="preserve">for revision and amendment of FA </w:t>
      </w:r>
      <w:r w:rsidRPr="00952ED4">
        <w:rPr>
          <w:rFonts w:ascii="Times New Roman" w:hAnsi="Times New Roman" w:cs="Times New Roman"/>
          <w:bCs/>
          <w:sz w:val="24"/>
          <w:szCs w:val="24"/>
          <w:lang w:val="en-GB"/>
        </w:rPr>
        <w:t xml:space="preserve">are </w:t>
      </w:r>
      <w:r w:rsidR="00C759B4">
        <w:rPr>
          <w:rFonts w:ascii="Times New Roman" w:hAnsi="Times New Roman" w:cs="Times New Roman"/>
          <w:bCs/>
          <w:sz w:val="24"/>
          <w:szCs w:val="24"/>
          <w:lang w:val="en-GB"/>
        </w:rPr>
        <w:t xml:space="preserve">representatives </w:t>
      </w:r>
      <w:r w:rsidRPr="00952ED4">
        <w:rPr>
          <w:rFonts w:ascii="Times New Roman" w:hAnsi="Times New Roman" w:cs="Times New Roman"/>
          <w:bCs/>
          <w:sz w:val="24"/>
          <w:szCs w:val="24"/>
          <w:lang w:val="en-GB"/>
        </w:rPr>
        <w:t>from M</w:t>
      </w:r>
      <w:r w:rsidR="00C759B4">
        <w:rPr>
          <w:rFonts w:ascii="Times New Roman" w:hAnsi="Times New Roman" w:cs="Times New Roman"/>
          <w:bCs/>
          <w:sz w:val="24"/>
          <w:szCs w:val="24"/>
          <w:lang w:val="en-GB"/>
        </w:rPr>
        <w:t>o</w:t>
      </w:r>
      <w:r w:rsidRPr="00952ED4">
        <w:rPr>
          <w:rFonts w:ascii="Times New Roman" w:hAnsi="Times New Roman" w:cs="Times New Roman"/>
          <w:bCs/>
          <w:sz w:val="24"/>
          <w:szCs w:val="24"/>
          <w:lang w:val="en-GB"/>
        </w:rPr>
        <w:t xml:space="preserve">GEE </w:t>
      </w:r>
      <w:r w:rsidR="00C759B4">
        <w:rPr>
          <w:rFonts w:ascii="Times New Roman" w:hAnsi="Times New Roman" w:cs="Times New Roman"/>
          <w:bCs/>
          <w:sz w:val="24"/>
          <w:szCs w:val="24"/>
          <w:lang w:val="en-GB"/>
        </w:rPr>
        <w:t xml:space="preserve">from </w:t>
      </w:r>
      <w:r w:rsidRPr="00952ED4">
        <w:rPr>
          <w:rFonts w:ascii="Times New Roman" w:hAnsi="Times New Roman" w:cs="Times New Roman"/>
          <w:bCs/>
          <w:sz w:val="24"/>
          <w:szCs w:val="24"/>
          <w:lang w:val="en-GB"/>
        </w:rPr>
        <w:t>P</w:t>
      </w:r>
      <w:r w:rsidR="00C759B4">
        <w:rPr>
          <w:rFonts w:ascii="Times New Roman" w:hAnsi="Times New Roman" w:cs="Times New Roman"/>
          <w:bCs/>
          <w:sz w:val="24"/>
          <w:szCs w:val="24"/>
          <w:lang w:val="en-GB"/>
        </w:rPr>
        <w:t>D</w:t>
      </w:r>
      <w:r w:rsidRPr="00952ED4">
        <w:rPr>
          <w:rFonts w:ascii="Times New Roman" w:hAnsi="Times New Roman" w:cs="Times New Roman"/>
          <w:bCs/>
          <w:sz w:val="24"/>
          <w:szCs w:val="24"/>
          <w:lang w:val="en-GB"/>
        </w:rPr>
        <w:t xml:space="preserve">, </w:t>
      </w:r>
      <w:r w:rsidR="00C759B4">
        <w:rPr>
          <w:rFonts w:ascii="Times New Roman" w:hAnsi="Times New Roman" w:cs="Times New Roman"/>
          <w:bCs/>
          <w:sz w:val="24"/>
          <w:szCs w:val="24"/>
          <w:lang w:val="en-GB"/>
        </w:rPr>
        <w:t xml:space="preserve">FD, </w:t>
      </w:r>
      <w:r w:rsidRPr="00952ED4">
        <w:rPr>
          <w:rFonts w:ascii="Times New Roman" w:hAnsi="Times New Roman" w:cs="Times New Roman"/>
          <w:bCs/>
          <w:sz w:val="24"/>
          <w:szCs w:val="24"/>
          <w:lang w:val="en-GB"/>
        </w:rPr>
        <w:t>Meteorology</w:t>
      </w:r>
      <w:r w:rsidR="00C759B4">
        <w:rPr>
          <w:rFonts w:ascii="Times New Roman" w:hAnsi="Times New Roman" w:cs="Times New Roman"/>
          <w:bCs/>
          <w:sz w:val="24"/>
          <w:szCs w:val="24"/>
          <w:lang w:val="en-GB"/>
        </w:rPr>
        <w:t xml:space="preserve"> Department</w:t>
      </w:r>
      <w:r w:rsidRPr="00952ED4">
        <w:rPr>
          <w:rFonts w:ascii="Times New Roman" w:hAnsi="Times New Roman" w:cs="Times New Roman"/>
          <w:bCs/>
          <w:sz w:val="24"/>
          <w:szCs w:val="24"/>
          <w:lang w:val="en-GB"/>
        </w:rPr>
        <w:t>, Environment</w:t>
      </w:r>
      <w:r w:rsidR="00C759B4">
        <w:rPr>
          <w:rFonts w:ascii="Times New Roman" w:hAnsi="Times New Roman" w:cs="Times New Roman"/>
          <w:bCs/>
          <w:sz w:val="24"/>
          <w:szCs w:val="24"/>
          <w:lang w:val="en-GB"/>
        </w:rPr>
        <w:t xml:space="preserve"> Management Department</w:t>
      </w:r>
      <w:r w:rsidRPr="00952ED4">
        <w:rPr>
          <w:rFonts w:ascii="Times New Roman" w:hAnsi="Times New Roman" w:cs="Times New Roman"/>
          <w:bCs/>
          <w:sz w:val="24"/>
          <w:szCs w:val="24"/>
          <w:lang w:val="en-GB"/>
        </w:rPr>
        <w:t xml:space="preserve">, </w:t>
      </w:r>
      <w:r w:rsidR="00C759B4">
        <w:rPr>
          <w:rFonts w:ascii="Times New Roman" w:hAnsi="Times New Roman" w:cs="Times New Roman"/>
          <w:bCs/>
          <w:sz w:val="24"/>
          <w:szCs w:val="24"/>
          <w:lang w:val="en-GB"/>
        </w:rPr>
        <w:t xml:space="preserve">Green Economy and </w:t>
      </w:r>
      <w:r w:rsidRPr="00952ED4">
        <w:rPr>
          <w:rFonts w:ascii="Times New Roman" w:hAnsi="Times New Roman" w:cs="Times New Roman"/>
          <w:bCs/>
          <w:sz w:val="24"/>
          <w:szCs w:val="24"/>
          <w:lang w:val="en-GB"/>
        </w:rPr>
        <w:t>Climate Change</w:t>
      </w:r>
      <w:r w:rsidR="00C759B4">
        <w:rPr>
          <w:rFonts w:ascii="Times New Roman" w:hAnsi="Times New Roman" w:cs="Times New Roman"/>
          <w:bCs/>
          <w:sz w:val="24"/>
          <w:szCs w:val="24"/>
          <w:lang w:val="en-GB"/>
        </w:rPr>
        <w:t xml:space="preserve"> Department, the Legal Counsel, representatives of MoJ, Cabinet Office, members of </w:t>
      </w:r>
      <w:r w:rsidRPr="00952ED4">
        <w:rPr>
          <w:rFonts w:ascii="Times New Roman" w:hAnsi="Times New Roman" w:cs="Times New Roman"/>
          <w:bCs/>
          <w:sz w:val="24"/>
          <w:szCs w:val="24"/>
          <w:lang w:val="en-GB"/>
        </w:rPr>
        <w:t xml:space="preserve">ZEMA, Business Regulatory </w:t>
      </w:r>
      <w:r w:rsidR="00C759B4">
        <w:rPr>
          <w:rFonts w:ascii="Times New Roman" w:hAnsi="Times New Roman" w:cs="Times New Roman"/>
          <w:bCs/>
          <w:sz w:val="24"/>
          <w:szCs w:val="24"/>
          <w:lang w:val="en-GB"/>
        </w:rPr>
        <w:t>Review Agency</w:t>
      </w:r>
      <w:r w:rsidRPr="00952ED4">
        <w:rPr>
          <w:rFonts w:ascii="Times New Roman" w:hAnsi="Times New Roman" w:cs="Times New Roman"/>
          <w:bCs/>
          <w:sz w:val="24"/>
          <w:szCs w:val="24"/>
          <w:lang w:val="en-GB"/>
        </w:rPr>
        <w:t>, Z</w:t>
      </w:r>
      <w:r w:rsidR="00C759B4">
        <w:rPr>
          <w:rFonts w:ascii="Times New Roman" w:hAnsi="Times New Roman" w:cs="Times New Roman"/>
          <w:bCs/>
          <w:sz w:val="24"/>
          <w:szCs w:val="24"/>
          <w:lang w:val="en-GB"/>
        </w:rPr>
        <w:t xml:space="preserve">ambian Institute for Policy Analysis and Research (the Emerging Themes Unit) and </w:t>
      </w:r>
      <w:r w:rsidRPr="00952ED4">
        <w:rPr>
          <w:rFonts w:ascii="Times New Roman" w:hAnsi="Times New Roman" w:cs="Times New Roman"/>
          <w:bCs/>
          <w:sz w:val="24"/>
          <w:szCs w:val="24"/>
          <w:lang w:val="en-GB"/>
        </w:rPr>
        <w:t>P</w:t>
      </w:r>
      <w:r w:rsidR="00C759B4">
        <w:rPr>
          <w:rFonts w:ascii="Times New Roman" w:hAnsi="Times New Roman" w:cs="Times New Roman"/>
          <w:bCs/>
          <w:sz w:val="24"/>
          <w:szCs w:val="24"/>
          <w:lang w:val="en-GB"/>
        </w:rPr>
        <w:t>olicy Monitoring and Research Centre.</w:t>
      </w:r>
    </w:p>
    <w:p w14:paraId="3A9D25F5" w14:textId="6D249885" w:rsidR="001C61AA" w:rsidRDefault="00952ED4" w:rsidP="005E2CFF">
      <w:pPr>
        <w:spacing w:after="120" w:line="276" w:lineRule="auto"/>
        <w:ind w:firstLine="567"/>
        <w:jc w:val="both"/>
        <w:rPr>
          <w:rFonts w:ascii="Times New Roman" w:hAnsi="Times New Roman" w:cs="Times New Roman"/>
          <w:bCs/>
          <w:sz w:val="24"/>
          <w:szCs w:val="24"/>
          <w:lang w:val="en-GB"/>
        </w:rPr>
      </w:pPr>
      <w:r w:rsidRPr="00952ED4">
        <w:rPr>
          <w:rFonts w:ascii="Times New Roman" w:hAnsi="Times New Roman" w:cs="Times New Roman"/>
          <w:bCs/>
          <w:sz w:val="24"/>
          <w:szCs w:val="24"/>
          <w:lang w:val="en-GB"/>
        </w:rPr>
        <w:t>The head</w:t>
      </w:r>
      <w:r w:rsidR="0086754F">
        <w:rPr>
          <w:rFonts w:ascii="Times New Roman" w:hAnsi="Times New Roman" w:cs="Times New Roman"/>
          <w:bCs/>
          <w:sz w:val="24"/>
          <w:szCs w:val="24"/>
          <w:lang w:val="en-GB"/>
        </w:rPr>
        <w:t>man</w:t>
      </w:r>
      <w:r w:rsidRPr="00952ED4">
        <w:rPr>
          <w:rFonts w:ascii="Times New Roman" w:hAnsi="Times New Roman" w:cs="Times New Roman"/>
          <w:bCs/>
          <w:sz w:val="24"/>
          <w:szCs w:val="24"/>
          <w:lang w:val="en-GB"/>
        </w:rPr>
        <w:t xml:space="preserve"> of the </w:t>
      </w:r>
      <w:r w:rsidR="00C759B4">
        <w:rPr>
          <w:rFonts w:ascii="Times New Roman" w:hAnsi="Times New Roman" w:cs="Times New Roman"/>
          <w:bCs/>
          <w:sz w:val="24"/>
          <w:szCs w:val="24"/>
          <w:lang w:val="en-GB"/>
        </w:rPr>
        <w:t>C</w:t>
      </w:r>
      <w:r w:rsidRPr="00952ED4">
        <w:rPr>
          <w:rFonts w:ascii="Times New Roman" w:hAnsi="Times New Roman" w:cs="Times New Roman"/>
          <w:bCs/>
          <w:sz w:val="24"/>
          <w:szCs w:val="24"/>
          <w:lang w:val="en-GB"/>
        </w:rPr>
        <w:t xml:space="preserve">ore </w:t>
      </w:r>
      <w:r w:rsidR="00C759B4">
        <w:rPr>
          <w:rFonts w:ascii="Times New Roman" w:hAnsi="Times New Roman" w:cs="Times New Roman"/>
          <w:bCs/>
          <w:sz w:val="24"/>
          <w:szCs w:val="24"/>
          <w:lang w:val="en-GB"/>
        </w:rPr>
        <w:t>T</w:t>
      </w:r>
      <w:r w:rsidRPr="00952ED4">
        <w:rPr>
          <w:rFonts w:ascii="Times New Roman" w:hAnsi="Times New Roman" w:cs="Times New Roman"/>
          <w:bCs/>
          <w:sz w:val="24"/>
          <w:szCs w:val="24"/>
          <w:lang w:val="en-GB"/>
        </w:rPr>
        <w:t>eam is the Director of</w:t>
      </w:r>
      <w:r w:rsidR="00C759B4">
        <w:rPr>
          <w:rFonts w:ascii="Times New Roman" w:hAnsi="Times New Roman" w:cs="Times New Roman"/>
          <w:bCs/>
          <w:sz w:val="24"/>
          <w:szCs w:val="24"/>
          <w:lang w:val="en-GB"/>
        </w:rPr>
        <w:t xml:space="preserve"> the </w:t>
      </w:r>
      <w:r w:rsidRPr="00952ED4">
        <w:rPr>
          <w:rFonts w:ascii="Times New Roman" w:hAnsi="Times New Roman" w:cs="Times New Roman"/>
          <w:bCs/>
          <w:sz w:val="24"/>
          <w:szCs w:val="24"/>
          <w:lang w:val="en-GB"/>
        </w:rPr>
        <w:t>P</w:t>
      </w:r>
      <w:r w:rsidR="00C759B4">
        <w:rPr>
          <w:rFonts w:ascii="Times New Roman" w:hAnsi="Times New Roman" w:cs="Times New Roman"/>
          <w:bCs/>
          <w:sz w:val="24"/>
          <w:szCs w:val="24"/>
          <w:lang w:val="en-GB"/>
        </w:rPr>
        <w:t>D</w:t>
      </w:r>
      <w:r w:rsidRPr="00952ED4">
        <w:rPr>
          <w:rFonts w:ascii="Times New Roman" w:hAnsi="Times New Roman" w:cs="Times New Roman"/>
          <w:bCs/>
          <w:sz w:val="24"/>
          <w:szCs w:val="24"/>
          <w:lang w:val="en-GB"/>
        </w:rPr>
        <w:t xml:space="preserve"> </w:t>
      </w:r>
      <w:r w:rsidR="00C759B4">
        <w:rPr>
          <w:rFonts w:ascii="Times New Roman" w:hAnsi="Times New Roman" w:cs="Times New Roman"/>
          <w:bCs/>
          <w:sz w:val="24"/>
          <w:szCs w:val="24"/>
          <w:lang w:val="en-GB"/>
        </w:rPr>
        <w:t xml:space="preserve">as this department </w:t>
      </w:r>
      <w:r w:rsidRPr="00952ED4">
        <w:rPr>
          <w:rFonts w:ascii="Times New Roman" w:hAnsi="Times New Roman" w:cs="Times New Roman"/>
          <w:bCs/>
          <w:sz w:val="24"/>
          <w:szCs w:val="24"/>
          <w:lang w:val="en-GB"/>
        </w:rPr>
        <w:t xml:space="preserve">is responsible for </w:t>
      </w:r>
      <w:r w:rsidR="00C759B4">
        <w:rPr>
          <w:rFonts w:ascii="Times New Roman" w:hAnsi="Times New Roman" w:cs="Times New Roman"/>
          <w:bCs/>
          <w:sz w:val="24"/>
          <w:szCs w:val="24"/>
          <w:lang w:val="en-GB"/>
        </w:rPr>
        <w:t>c</w:t>
      </w:r>
      <w:r w:rsidRPr="00952ED4">
        <w:rPr>
          <w:rFonts w:ascii="Times New Roman" w:hAnsi="Times New Roman" w:cs="Times New Roman"/>
          <w:bCs/>
          <w:sz w:val="24"/>
          <w:szCs w:val="24"/>
          <w:lang w:val="en-GB"/>
        </w:rPr>
        <w:t>oordinating the development, review and implementation of policies</w:t>
      </w:r>
      <w:r w:rsidR="0086754F">
        <w:rPr>
          <w:rFonts w:ascii="Times New Roman" w:hAnsi="Times New Roman" w:cs="Times New Roman"/>
          <w:bCs/>
          <w:sz w:val="24"/>
          <w:szCs w:val="24"/>
          <w:lang w:val="en-GB"/>
        </w:rPr>
        <w:t xml:space="preserve"> in pursuance of MoGEE. The team will wait for adoption of the NFP 2024 now and is going to start the desk review beginning the next year (2025). </w:t>
      </w:r>
    </w:p>
    <w:p w14:paraId="366DA71A" w14:textId="317B0D83" w:rsidR="00D9081C" w:rsidRDefault="00D9081C" w:rsidP="0062209D">
      <w:pPr>
        <w:spacing w:after="120" w:line="276" w:lineRule="auto"/>
        <w:ind w:firstLine="567"/>
        <w:jc w:val="both"/>
        <w:rPr>
          <w:rFonts w:ascii="Times New Roman" w:hAnsi="Times New Roman" w:cs="Times New Roman"/>
          <w:bCs/>
          <w:sz w:val="24"/>
          <w:szCs w:val="24"/>
          <w:lang w:val="en-GB"/>
        </w:rPr>
      </w:pPr>
      <w:r w:rsidRPr="00D9081C">
        <w:rPr>
          <w:rFonts w:ascii="Times New Roman" w:hAnsi="Times New Roman" w:cs="Times New Roman"/>
          <w:bCs/>
          <w:sz w:val="24"/>
          <w:szCs w:val="24"/>
          <w:lang w:val="en-GB"/>
        </w:rPr>
        <w:t xml:space="preserve">In connection with the composition of the Core Team, but also in connection with </w:t>
      </w:r>
      <w:r>
        <w:rPr>
          <w:rFonts w:ascii="Times New Roman" w:hAnsi="Times New Roman" w:cs="Times New Roman"/>
          <w:bCs/>
          <w:sz w:val="24"/>
          <w:szCs w:val="24"/>
          <w:lang w:val="en-GB"/>
        </w:rPr>
        <w:t xml:space="preserve">the </w:t>
      </w:r>
      <w:r w:rsidRPr="00D9081C">
        <w:rPr>
          <w:rFonts w:ascii="Times New Roman" w:hAnsi="Times New Roman" w:cs="Times New Roman"/>
          <w:bCs/>
          <w:sz w:val="24"/>
          <w:szCs w:val="24"/>
          <w:lang w:val="en-GB"/>
        </w:rPr>
        <w:t>previous technical support in the framework of the NFP 2024 revision, I would like to point out a fundamental deficiency in human resources, namely the position of a legally educated person</w:t>
      </w:r>
      <w:r>
        <w:rPr>
          <w:rFonts w:ascii="Times New Roman" w:hAnsi="Times New Roman" w:cs="Times New Roman"/>
          <w:bCs/>
          <w:sz w:val="24"/>
          <w:szCs w:val="24"/>
          <w:lang w:val="en-GB"/>
        </w:rPr>
        <w:t xml:space="preserve"> with specialization in forestry, meteorology and environment</w:t>
      </w:r>
      <w:r w:rsidRPr="00D9081C">
        <w:rPr>
          <w:rFonts w:ascii="Times New Roman" w:hAnsi="Times New Roman" w:cs="Times New Roman"/>
          <w:bCs/>
          <w:sz w:val="24"/>
          <w:szCs w:val="24"/>
          <w:lang w:val="en-GB"/>
        </w:rPr>
        <w:t xml:space="preserve">. There is only one </w:t>
      </w:r>
      <w:r>
        <w:rPr>
          <w:rFonts w:ascii="Times New Roman" w:hAnsi="Times New Roman" w:cs="Times New Roman"/>
          <w:bCs/>
          <w:sz w:val="24"/>
          <w:szCs w:val="24"/>
          <w:lang w:val="en-GB"/>
        </w:rPr>
        <w:t xml:space="preserve">Legal Counsel </w:t>
      </w:r>
      <w:r w:rsidRPr="00D9081C">
        <w:rPr>
          <w:rFonts w:ascii="Times New Roman" w:hAnsi="Times New Roman" w:cs="Times New Roman"/>
          <w:bCs/>
          <w:sz w:val="24"/>
          <w:szCs w:val="24"/>
          <w:lang w:val="en-GB"/>
        </w:rPr>
        <w:t xml:space="preserve">working in this </w:t>
      </w:r>
      <w:r>
        <w:rPr>
          <w:rFonts w:ascii="Times New Roman" w:hAnsi="Times New Roman" w:cs="Times New Roman"/>
          <w:bCs/>
          <w:sz w:val="24"/>
          <w:szCs w:val="24"/>
          <w:lang w:val="en-GB"/>
        </w:rPr>
        <w:t>position</w:t>
      </w:r>
      <w:r w:rsidRPr="00D9081C">
        <w:rPr>
          <w:rFonts w:ascii="Times New Roman" w:hAnsi="Times New Roman" w:cs="Times New Roman"/>
          <w:bCs/>
          <w:sz w:val="24"/>
          <w:szCs w:val="24"/>
          <w:lang w:val="en-GB"/>
        </w:rPr>
        <w:t xml:space="preserve"> at the entire MoGEE, who clearly cannot cover all the legally problematic topics of the entire ministry, including both routine issues and the preparation of other legislative and legal documentation.</w:t>
      </w:r>
    </w:p>
    <w:p w14:paraId="27C6AD03" w14:textId="1A09CDD4" w:rsidR="003D64C1" w:rsidRDefault="003D64C1" w:rsidP="003D64C1">
      <w:pPr>
        <w:spacing w:after="0" w:line="276" w:lineRule="auto"/>
        <w:ind w:firstLine="567"/>
        <w:jc w:val="both"/>
        <w:rPr>
          <w:rFonts w:ascii="Times New Roman" w:hAnsi="Times New Roman" w:cs="Times New Roman"/>
          <w:bCs/>
          <w:sz w:val="24"/>
          <w:szCs w:val="24"/>
          <w:lang w:val="en-GB"/>
        </w:rPr>
      </w:pPr>
      <w:r w:rsidRPr="003D64C1">
        <w:rPr>
          <w:rFonts w:ascii="Times New Roman" w:hAnsi="Times New Roman" w:cs="Times New Roman"/>
          <w:bCs/>
          <w:sz w:val="24"/>
          <w:szCs w:val="24"/>
          <w:lang w:val="en-GB"/>
        </w:rPr>
        <w:t xml:space="preserve">During the last phase of the </w:t>
      </w:r>
      <w:r>
        <w:rPr>
          <w:rFonts w:ascii="Times New Roman" w:hAnsi="Times New Roman" w:cs="Times New Roman"/>
          <w:bCs/>
          <w:sz w:val="24"/>
          <w:szCs w:val="24"/>
          <w:lang w:val="en-GB"/>
        </w:rPr>
        <w:t>concerned</w:t>
      </w:r>
      <w:r w:rsidRPr="003D64C1">
        <w:rPr>
          <w:rFonts w:ascii="Times New Roman" w:hAnsi="Times New Roman" w:cs="Times New Roman"/>
          <w:bCs/>
          <w:sz w:val="24"/>
          <w:szCs w:val="24"/>
          <w:lang w:val="en-GB"/>
        </w:rPr>
        <w:t xml:space="preserve"> project, extensive technical support was provided in the form of meetings, consultations and analyses on individual parts of the F</w:t>
      </w:r>
      <w:r>
        <w:rPr>
          <w:rFonts w:ascii="Times New Roman" w:hAnsi="Times New Roman" w:cs="Times New Roman"/>
          <w:bCs/>
          <w:sz w:val="24"/>
          <w:szCs w:val="24"/>
          <w:lang w:val="en-GB"/>
        </w:rPr>
        <w:t>A</w:t>
      </w:r>
      <w:r w:rsidRPr="003D64C1">
        <w:rPr>
          <w:rFonts w:ascii="Times New Roman" w:hAnsi="Times New Roman" w:cs="Times New Roman"/>
          <w:bCs/>
          <w:sz w:val="24"/>
          <w:szCs w:val="24"/>
          <w:lang w:val="en-GB"/>
        </w:rPr>
        <w:t>, as well as specific forestry topics.</w:t>
      </w:r>
      <w:r>
        <w:rPr>
          <w:rFonts w:ascii="Times New Roman" w:hAnsi="Times New Roman" w:cs="Times New Roman"/>
          <w:bCs/>
          <w:sz w:val="24"/>
          <w:szCs w:val="24"/>
          <w:lang w:val="en-GB"/>
        </w:rPr>
        <w:t xml:space="preserve"> </w:t>
      </w:r>
      <w:r w:rsidR="00107D7C" w:rsidRPr="00107D7C">
        <w:rPr>
          <w:rFonts w:ascii="Times New Roman" w:hAnsi="Times New Roman" w:cs="Times New Roman"/>
          <w:bCs/>
          <w:sz w:val="24"/>
          <w:szCs w:val="24"/>
          <w:lang w:val="en-GB"/>
        </w:rPr>
        <w:t>Personal meetings took place on the grounds of both the FD and the PD, namely with persons who</w:t>
      </w:r>
      <w:r w:rsidR="002358A2">
        <w:rPr>
          <w:rFonts w:ascii="Times New Roman" w:hAnsi="Times New Roman" w:cs="Times New Roman"/>
          <w:bCs/>
          <w:sz w:val="24"/>
          <w:szCs w:val="24"/>
          <w:lang w:val="en-GB"/>
        </w:rPr>
        <w:t xml:space="preserve"> are involved in the process of amendment (Directors, Chief Officers) and whos</w:t>
      </w:r>
      <w:r w:rsidR="00107D7C" w:rsidRPr="00107D7C">
        <w:rPr>
          <w:rFonts w:ascii="Times New Roman" w:hAnsi="Times New Roman" w:cs="Times New Roman"/>
          <w:bCs/>
          <w:sz w:val="24"/>
          <w:szCs w:val="24"/>
          <w:lang w:val="en-GB"/>
        </w:rPr>
        <w:t>e activities are related to specific topics intended for change</w:t>
      </w:r>
      <w:r w:rsidR="0086124D">
        <w:rPr>
          <w:rFonts w:ascii="Times New Roman" w:hAnsi="Times New Roman" w:cs="Times New Roman"/>
          <w:bCs/>
          <w:sz w:val="24"/>
          <w:szCs w:val="24"/>
          <w:lang w:val="en-GB"/>
        </w:rPr>
        <w:t xml:space="preserve"> (</w:t>
      </w:r>
      <w:r w:rsidR="002358A2">
        <w:rPr>
          <w:rFonts w:ascii="Times New Roman" w:hAnsi="Times New Roman" w:cs="Times New Roman"/>
          <w:bCs/>
          <w:sz w:val="24"/>
          <w:szCs w:val="24"/>
          <w:lang w:val="en-GB"/>
        </w:rPr>
        <w:t xml:space="preserve">Senior Forestry </w:t>
      </w:r>
      <w:r w:rsidR="002358A2">
        <w:rPr>
          <w:rFonts w:ascii="Times New Roman" w:hAnsi="Times New Roman" w:cs="Times New Roman"/>
          <w:bCs/>
          <w:sz w:val="24"/>
          <w:szCs w:val="24"/>
          <w:lang w:val="en-GB"/>
        </w:rPr>
        <w:lastRenderedPageBreak/>
        <w:t>Officers and Forestry Research Officers)</w:t>
      </w:r>
      <w:r w:rsidR="00107D7C" w:rsidRPr="00107D7C">
        <w:rPr>
          <w:rFonts w:ascii="Times New Roman" w:hAnsi="Times New Roman" w:cs="Times New Roman"/>
          <w:bCs/>
          <w:sz w:val="24"/>
          <w:szCs w:val="24"/>
          <w:lang w:val="en-GB"/>
        </w:rPr>
        <w:t xml:space="preserve">. </w:t>
      </w:r>
      <w:r w:rsidR="002358A2">
        <w:rPr>
          <w:rFonts w:ascii="Times New Roman" w:hAnsi="Times New Roman" w:cs="Times New Roman"/>
          <w:bCs/>
          <w:sz w:val="24"/>
          <w:szCs w:val="24"/>
          <w:lang w:val="en-GB"/>
        </w:rPr>
        <w:t>Particular parts and thorny problems were discussed</w:t>
      </w:r>
      <w:r w:rsidR="005A2917">
        <w:rPr>
          <w:rFonts w:ascii="Times New Roman" w:hAnsi="Times New Roman" w:cs="Times New Roman"/>
          <w:bCs/>
          <w:sz w:val="24"/>
          <w:szCs w:val="24"/>
          <w:lang w:val="en-GB"/>
        </w:rPr>
        <w:t xml:space="preserve"> and analysed and consecutively </w:t>
      </w:r>
      <w:r w:rsidR="005A2917" w:rsidRPr="005A2917">
        <w:rPr>
          <w:rFonts w:ascii="Times New Roman" w:hAnsi="Times New Roman" w:cs="Times New Roman"/>
          <w:bCs/>
          <w:sz w:val="24"/>
          <w:szCs w:val="24"/>
          <w:lang w:val="en-GB"/>
        </w:rPr>
        <w:t>proposals were made for alternative solutions,</w:t>
      </w:r>
      <w:r w:rsidR="005A2917">
        <w:rPr>
          <w:rFonts w:ascii="Times New Roman" w:hAnsi="Times New Roman" w:cs="Times New Roman"/>
          <w:bCs/>
          <w:sz w:val="24"/>
          <w:szCs w:val="24"/>
          <w:lang w:val="en-GB"/>
        </w:rPr>
        <w:t xml:space="preserve"> as well as offers</w:t>
      </w:r>
      <w:r w:rsidR="005A2917" w:rsidRPr="005A2917">
        <w:rPr>
          <w:rFonts w:ascii="Times New Roman" w:hAnsi="Times New Roman" w:cs="Times New Roman"/>
          <w:bCs/>
          <w:sz w:val="24"/>
          <w:szCs w:val="24"/>
          <w:lang w:val="en-GB"/>
        </w:rPr>
        <w:t xml:space="preserve"> for additions</w:t>
      </w:r>
      <w:r w:rsidR="005A2917">
        <w:rPr>
          <w:rFonts w:ascii="Times New Roman" w:hAnsi="Times New Roman" w:cs="Times New Roman"/>
          <w:bCs/>
          <w:sz w:val="24"/>
          <w:szCs w:val="24"/>
          <w:lang w:val="en-GB"/>
        </w:rPr>
        <w:t xml:space="preserve"> and</w:t>
      </w:r>
      <w:r w:rsidR="005A2917" w:rsidRPr="005A2917">
        <w:rPr>
          <w:rFonts w:ascii="Times New Roman" w:hAnsi="Times New Roman" w:cs="Times New Roman"/>
          <w:bCs/>
          <w:sz w:val="24"/>
          <w:szCs w:val="24"/>
          <w:lang w:val="en-GB"/>
        </w:rPr>
        <w:t xml:space="preserve"> clarifications</w:t>
      </w:r>
      <w:r w:rsidR="005A2917">
        <w:rPr>
          <w:rFonts w:ascii="Times New Roman" w:hAnsi="Times New Roman" w:cs="Times New Roman"/>
          <w:bCs/>
          <w:sz w:val="24"/>
          <w:szCs w:val="24"/>
          <w:lang w:val="en-GB"/>
        </w:rPr>
        <w:t xml:space="preserve">. </w:t>
      </w:r>
    </w:p>
    <w:p w14:paraId="5E6DA75E" w14:textId="77777777" w:rsidR="00386E4B" w:rsidRDefault="00386E4B" w:rsidP="005E2CFF">
      <w:pPr>
        <w:spacing w:after="0" w:line="276" w:lineRule="auto"/>
        <w:jc w:val="both"/>
        <w:rPr>
          <w:rFonts w:ascii="Times New Roman" w:hAnsi="Times New Roman" w:cs="Times New Roman"/>
          <w:b/>
          <w:sz w:val="24"/>
          <w:szCs w:val="24"/>
          <w:lang w:val="en-GB"/>
        </w:rPr>
      </w:pPr>
    </w:p>
    <w:p w14:paraId="7658BBAD" w14:textId="610E1AD8" w:rsidR="00ED6A5F" w:rsidRDefault="00ED6A5F" w:rsidP="009C3C91">
      <w:pPr>
        <w:spacing w:after="0" w:line="276" w:lineRule="auto"/>
        <w:jc w:val="both"/>
        <w:rPr>
          <w:rFonts w:ascii="Times New Roman" w:hAnsi="Times New Roman" w:cs="Times New Roman"/>
          <w:bCs/>
          <w:sz w:val="24"/>
          <w:szCs w:val="24"/>
          <w:u w:val="single"/>
          <w:lang w:val="en-GB"/>
        </w:rPr>
      </w:pPr>
      <w:bookmarkStart w:id="2" w:name="_Hlk186382467"/>
      <w:r w:rsidRPr="006C1E10">
        <w:rPr>
          <w:rFonts w:ascii="Times New Roman" w:hAnsi="Times New Roman" w:cs="Times New Roman"/>
          <w:bCs/>
          <w:sz w:val="24"/>
          <w:szCs w:val="24"/>
          <w:u w:val="single"/>
          <w:lang w:val="en-GB"/>
        </w:rPr>
        <w:t xml:space="preserve">4.3.2. </w:t>
      </w:r>
      <w:r w:rsidR="006C1E10" w:rsidRPr="006C1E10">
        <w:rPr>
          <w:rFonts w:ascii="Times New Roman" w:hAnsi="Times New Roman" w:cs="Times New Roman"/>
          <w:bCs/>
          <w:sz w:val="24"/>
          <w:szCs w:val="24"/>
          <w:u w:val="single"/>
          <w:lang w:val="en-GB"/>
        </w:rPr>
        <w:tab/>
        <w:t>Adoption of the Amendment</w:t>
      </w:r>
    </w:p>
    <w:p w14:paraId="1581BC5C" w14:textId="77777777" w:rsidR="0052198E" w:rsidRPr="006C1E10" w:rsidRDefault="0052198E" w:rsidP="009C3C91">
      <w:pPr>
        <w:spacing w:after="0" w:line="276" w:lineRule="auto"/>
        <w:jc w:val="both"/>
        <w:rPr>
          <w:rFonts w:ascii="Times New Roman" w:hAnsi="Times New Roman" w:cs="Times New Roman"/>
          <w:bCs/>
          <w:sz w:val="24"/>
          <w:szCs w:val="24"/>
          <w:u w:val="single"/>
          <w:lang w:val="en-GB"/>
        </w:rPr>
      </w:pPr>
    </w:p>
    <w:bookmarkEnd w:id="2"/>
    <w:p w14:paraId="1A607F47" w14:textId="77777777" w:rsidR="00DE6D59" w:rsidRDefault="005E2CFF" w:rsidP="00DE6D59">
      <w:pPr>
        <w:spacing w:after="120" w:line="276" w:lineRule="auto"/>
        <w:ind w:firstLine="567"/>
        <w:jc w:val="both"/>
        <w:rPr>
          <w:rFonts w:ascii="Times New Roman" w:hAnsi="Times New Roman" w:cs="Times New Roman"/>
          <w:bCs/>
          <w:sz w:val="24"/>
          <w:szCs w:val="24"/>
          <w:lang w:val="en-GB"/>
        </w:rPr>
      </w:pPr>
      <w:r>
        <w:rPr>
          <w:rFonts w:ascii="Times New Roman" w:hAnsi="Times New Roman" w:cs="Times New Roman"/>
          <w:bCs/>
          <w:sz w:val="24"/>
          <w:szCs w:val="24"/>
          <w:lang w:val="en-GB"/>
        </w:rPr>
        <w:t>After preparation the</w:t>
      </w:r>
      <w:r w:rsidR="00B658A1" w:rsidRPr="00B658A1">
        <w:rPr>
          <w:rFonts w:ascii="Times New Roman" w:hAnsi="Times New Roman" w:cs="Times New Roman"/>
          <w:bCs/>
          <w:sz w:val="24"/>
          <w:szCs w:val="24"/>
          <w:lang w:val="en-GB"/>
        </w:rPr>
        <w:t xml:space="preserve"> piece of </w:t>
      </w:r>
      <w:r>
        <w:rPr>
          <w:rFonts w:ascii="Times New Roman" w:hAnsi="Times New Roman" w:cs="Times New Roman"/>
          <w:bCs/>
          <w:sz w:val="24"/>
          <w:szCs w:val="24"/>
          <w:lang w:val="en-GB"/>
        </w:rPr>
        <w:t xml:space="preserve">drafted </w:t>
      </w:r>
      <w:r w:rsidR="00B658A1" w:rsidRPr="00B658A1">
        <w:rPr>
          <w:rFonts w:ascii="Times New Roman" w:hAnsi="Times New Roman" w:cs="Times New Roman"/>
          <w:bCs/>
          <w:sz w:val="24"/>
          <w:szCs w:val="24"/>
          <w:lang w:val="en-GB"/>
        </w:rPr>
        <w:t xml:space="preserve">legislation </w:t>
      </w:r>
      <w:r>
        <w:rPr>
          <w:rFonts w:ascii="Times New Roman" w:hAnsi="Times New Roman" w:cs="Times New Roman"/>
          <w:bCs/>
          <w:sz w:val="24"/>
          <w:szCs w:val="24"/>
          <w:lang w:val="en-GB"/>
        </w:rPr>
        <w:t xml:space="preserve">comes to Parliament </w:t>
      </w:r>
      <w:r w:rsidRPr="00B658A1">
        <w:rPr>
          <w:rFonts w:ascii="Times New Roman" w:hAnsi="Times New Roman" w:cs="Times New Roman"/>
          <w:bCs/>
          <w:sz w:val="24"/>
          <w:szCs w:val="24"/>
          <w:lang w:val="en-GB"/>
        </w:rPr>
        <w:t>during the law-making process</w:t>
      </w:r>
      <w:r>
        <w:rPr>
          <w:rFonts w:ascii="Times New Roman" w:hAnsi="Times New Roman" w:cs="Times New Roman"/>
          <w:bCs/>
          <w:sz w:val="24"/>
          <w:szCs w:val="24"/>
          <w:lang w:val="en-GB"/>
        </w:rPr>
        <w:t xml:space="preserve"> in the form of a bill. </w:t>
      </w:r>
      <w:r w:rsidR="00B658A1" w:rsidRPr="00B658A1">
        <w:rPr>
          <w:rFonts w:ascii="Times New Roman" w:hAnsi="Times New Roman" w:cs="Times New Roman"/>
          <w:bCs/>
          <w:sz w:val="24"/>
          <w:szCs w:val="24"/>
          <w:lang w:val="en-GB"/>
        </w:rPr>
        <w:t xml:space="preserve">If a bill is passed by </w:t>
      </w:r>
      <w:r>
        <w:rPr>
          <w:rFonts w:ascii="Times New Roman" w:hAnsi="Times New Roman" w:cs="Times New Roman"/>
          <w:bCs/>
          <w:sz w:val="24"/>
          <w:szCs w:val="24"/>
          <w:lang w:val="en-GB"/>
        </w:rPr>
        <w:t xml:space="preserve">the </w:t>
      </w:r>
      <w:r w:rsidR="00B658A1" w:rsidRPr="00B658A1">
        <w:rPr>
          <w:rFonts w:ascii="Times New Roman" w:hAnsi="Times New Roman" w:cs="Times New Roman"/>
          <w:bCs/>
          <w:sz w:val="24"/>
          <w:szCs w:val="24"/>
          <w:lang w:val="en-GB"/>
        </w:rPr>
        <w:t>Parliament in accordance with</w:t>
      </w:r>
      <w:r w:rsidR="0052198E">
        <w:rPr>
          <w:rFonts w:ascii="Times New Roman" w:hAnsi="Times New Roman" w:cs="Times New Roman"/>
          <w:bCs/>
          <w:sz w:val="24"/>
          <w:szCs w:val="24"/>
          <w:lang w:val="en-GB"/>
        </w:rPr>
        <w:t xml:space="preserve"> </w:t>
      </w:r>
      <w:r w:rsidR="00B658A1" w:rsidRPr="00B658A1">
        <w:rPr>
          <w:rFonts w:ascii="Times New Roman" w:hAnsi="Times New Roman" w:cs="Times New Roman"/>
          <w:bCs/>
          <w:sz w:val="24"/>
          <w:szCs w:val="24"/>
          <w:lang w:val="en-GB"/>
        </w:rPr>
        <w:t xml:space="preserve">the applicable procedures required for different types of bills, it becomes an act once it is assented to by the </w:t>
      </w:r>
      <w:r>
        <w:rPr>
          <w:rFonts w:ascii="Times New Roman" w:hAnsi="Times New Roman" w:cs="Times New Roman"/>
          <w:bCs/>
          <w:sz w:val="24"/>
          <w:szCs w:val="24"/>
          <w:lang w:val="en-GB"/>
        </w:rPr>
        <w:t>P</w:t>
      </w:r>
      <w:r w:rsidR="00B658A1" w:rsidRPr="00B658A1">
        <w:rPr>
          <w:rFonts w:ascii="Times New Roman" w:hAnsi="Times New Roman" w:cs="Times New Roman"/>
          <w:bCs/>
          <w:sz w:val="24"/>
          <w:szCs w:val="24"/>
          <w:lang w:val="en-GB"/>
        </w:rPr>
        <w:t xml:space="preserve">resident, in terms of </w:t>
      </w:r>
      <w:r>
        <w:rPr>
          <w:rFonts w:ascii="Times New Roman" w:hAnsi="Times New Roman" w:cs="Times New Roman"/>
          <w:bCs/>
          <w:sz w:val="24"/>
          <w:szCs w:val="24"/>
          <w:lang w:val="en-GB"/>
        </w:rPr>
        <w:t>A</w:t>
      </w:r>
      <w:r w:rsidR="00B658A1" w:rsidRPr="00B658A1">
        <w:rPr>
          <w:rFonts w:ascii="Times New Roman" w:hAnsi="Times New Roman" w:cs="Times New Roman"/>
          <w:bCs/>
          <w:sz w:val="24"/>
          <w:szCs w:val="24"/>
          <w:lang w:val="en-GB"/>
        </w:rPr>
        <w:t>rticle</w:t>
      </w:r>
      <w:r w:rsidR="0052198E">
        <w:rPr>
          <w:rFonts w:ascii="Times New Roman" w:hAnsi="Times New Roman" w:cs="Times New Roman"/>
          <w:bCs/>
          <w:sz w:val="24"/>
          <w:szCs w:val="24"/>
          <w:lang w:val="en-GB"/>
        </w:rPr>
        <w:t xml:space="preserve"> </w:t>
      </w:r>
      <w:r w:rsidR="00B658A1" w:rsidRPr="00B658A1">
        <w:rPr>
          <w:rFonts w:ascii="Times New Roman" w:hAnsi="Times New Roman" w:cs="Times New Roman"/>
          <w:bCs/>
          <w:sz w:val="24"/>
          <w:szCs w:val="24"/>
          <w:lang w:val="en-GB"/>
        </w:rPr>
        <w:t>78(6) of the Constitution of Zambia. An act must be published in the Gazette and</w:t>
      </w:r>
      <w:r w:rsidR="0052198E">
        <w:rPr>
          <w:rFonts w:ascii="Times New Roman" w:hAnsi="Times New Roman" w:cs="Times New Roman"/>
          <w:bCs/>
          <w:sz w:val="24"/>
          <w:szCs w:val="24"/>
          <w:lang w:val="en-GB"/>
        </w:rPr>
        <w:t xml:space="preserve"> </w:t>
      </w:r>
      <w:r w:rsidR="00B658A1" w:rsidRPr="00B658A1">
        <w:rPr>
          <w:rFonts w:ascii="Times New Roman" w:hAnsi="Times New Roman" w:cs="Times New Roman"/>
          <w:bCs/>
          <w:sz w:val="24"/>
          <w:szCs w:val="24"/>
          <w:lang w:val="en-GB"/>
        </w:rPr>
        <w:t>becomes law only when it has been so publis</w:t>
      </w:r>
      <w:r w:rsidR="00DE6D59">
        <w:rPr>
          <w:rFonts w:ascii="Times New Roman" w:hAnsi="Times New Roman" w:cs="Times New Roman"/>
          <w:bCs/>
          <w:sz w:val="24"/>
          <w:szCs w:val="24"/>
          <w:lang w:val="en-GB"/>
        </w:rPr>
        <w:t>hed (retro</w:t>
      </w:r>
      <w:r w:rsidR="00B658A1" w:rsidRPr="00B658A1">
        <w:rPr>
          <w:rFonts w:ascii="Times New Roman" w:hAnsi="Times New Roman" w:cs="Times New Roman"/>
          <w:bCs/>
          <w:sz w:val="24"/>
          <w:szCs w:val="24"/>
          <w:lang w:val="en-GB"/>
        </w:rPr>
        <w:t>spective laws</w:t>
      </w:r>
      <w:r w:rsidR="00DE6D59">
        <w:rPr>
          <w:rFonts w:ascii="Times New Roman" w:hAnsi="Times New Roman" w:cs="Times New Roman"/>
          <w:bCs/>
          <w:sz w:val="24"/>
          <w:szCs w:val="24"/>
          <w:lang w:val="en-GB"/>
        </w:rPr>
        <w:t xml:space="preserve"> are allowed </w:t>
      </w:r>
      <w:r w:rsidR="00B658A1" w:rsidRPr="00B658A1">
        <w:rPr>
          <w:rFonts w:ascii="Times New Roman" w:hAnsi="Times New Roman" w:cs="Times New Roman"/>
          <w:bCs/>
          <w:sz w:val="24"/>
          <w:szCs w:val="24"/>
          <w:lang w:val="en-GB"/>
        </w:rPr>
        <w:t>in terms of article 78(7)</w:t>
      </w:r>
      <w:r w:rsidR="0052198E">
        <w:rPr>
          <w:rFonts w:ascii="Times New Roman" w:hAnsi="Times New Roman" w:cs="Times New Roman"/>
          <w:bCs/>
          <w:sz w:val="24"/>
          <w:szCs w:val="24"/>
          <w:lang w:val="en-GB"/>
        </w:rPr>
        <w:t xml:space="preserve"> </w:t>
      </w:r>
      <w:r w:rsidR="00DE6D59">
        <w:rPr>
          <w:rFonts w:ascii="Times New Roman" w:hAnsi="Times New Roman" w:cs="Times New Roman"/>
          <w:bCs/>
          <w:sz w:val="24"/>
          <w:szCs w:val="24"/>
          <w:lang w:val="en-GB"/>
        </w:rPr>
        <w:t>of the Constitution).</w:t>
      </w:r>
    </w:p>
    <w:p w14:paraId="03F63A43" w14:textId="2F2BD71F" w:rsidR="00B658A1" w:rsidRPr="00B658A1" w:rsidRDefault="00B658A1" w:rsidP="00DE6D59">
      <w:pPr>
        <w:spacing w:after="120" w:line="276" w:lineRule="auto"/>
        <w:ind w:firstLine="567"/>
        <w:jc w:val="both"/>
        <w:rPr>
          <w:rFonts w:ascii="Times New Roman" w:hAnsi="Times New Roman" w:cs="Times New Roman"/>
          <w:bCs/>
          <w:sz w:val="24"/>
          <w:szCs w:val="24"/>
          <w:lang w:val="en-GB"/>
        </w:rPr>
      </w:pPr>
      <w:r w:rsidRPr="00B658A1">
        <w:rPr>
          <w:rFonts w:ascii="Times New Roman" w:hAnsi="Times New Roman" w:cs="Times New Roman"/>
          <w:bCs/>
          <w:sz w:val="24"/>
          <w:szCs w:val="24"/>
          <w:lang w:val="en-GB"/>
        </w:rPr>
        <w:t>One of the main functions of Parliament is to legislate, that is, to make laws. In all democracies, this function is enshrined in the Constitution. In the case of Zambia, Parliament derives its authority to legislate from Article 61 of the Constitution</w:t>
      </w:r>
      <w:r w:rsidR="00DE6D59">
        <w:rPr>
          <w:rFonts w:ascii="Times New Roman" w:hAnsi="Times New Roman" w:cs="Times New Roman"/>
          <w:bCs/>
          <w:sz w:val="24"/>
          <w:szCs w:val="24"/>
          <w:lang w:val="en-GB"/>
        </w:rPr>
        <w:t xml:space="preserve">. </w:t>
      </w:r>
      <w:r w:rsidRPr="00B658A1">
        <w:rPr>
          <w:rFonts w:ascii="Times New Roman" w:hAnsi="Times New Roman" w:cs="Times New Roman"/>
          <w:bCs/>
          <w:sz w:val="24"/>
          <w:szCs w:val="24"/>
          <w:lang w:val="en-GB"/>
        </w:rPr>
        <w:t>In making laws</w:t>
      </w:r>
      <w:r w:rsidR="00DE6D59">
        <w:rPr>
          <w:rFonts w:ascii="Times New Roman" w:hAnsi="Times New Roman" w:cs="Times New Roman"/>
          <w:bCs/>
          <w:sz w:val="24"/>
          <w:szCs w:val="24"/>
          <w:lang w:val="en-GB"/>
        </w:rPr>
        <w:t xml:space="preserve"> (contrary to policies)</w:t>
      </w:r>
      <w:r w:rsidRPr="00B658A1">
        <w:rPr>
          <w:rFonts w:ascii="Times New Roman" w:hAnsi="Times New Roman" w:cs="Times New Roman"/>
          <w:bCs/>
          <w:sz w:val="24"/>
          <w:szCs w:val="24"/>
          <w:lang w:val="en-GB"/>
        </w:rPr>
        <w:t>, there is a procedure that Parliament strictly adheres to in enacting a new law or amending or repealing an existing one.</w:t>
      </w:r>
    </w:p>
    <w:p w14:paraId="4A90C886" w14:textId="6D39A601" w:rsidR="00B658A1" w:rsidRPr="00B658A1" w:rsidRDefault="00B658A1" w:rsidP="00DE6D59">
      <w:pPr>
        <w:spacing w:after="0" w:line="276" w:lineRule="auto"/>
        <w:ind w:firstLine="567"/>
        <w:jc w:val="both"/>
        <w:rPr>
          <w:rFonts w:ascii="Times New Roman" w:hAnsi="Times New Roman" w:cs="Times New Roman"/>
          <w:bCs/>
          <w:sz w:val="24"/>
          <w:szCs w:val="24"/>
          <w:lang w:val="en-GB"/>
        </w:rPr>
      </w:pPr>
      <w:r w:rsidRPr="00B658A1">
        <w:rPr>
          <w:rFonts w:ascii="Times New Roman" w:hAnsi="Times New Roman" w:cs="Times New Roman"/>
          <w:bCs/>
          <w:sz w:val="24"/>
          <w:szCs w:val="24"/>
          <w:lang w:val="en-GB"/>
        </w:rPr>
        <w:t xml:space="preserve">A </w:t>
      </w:r>
      <w:r w:rsidR="00DE6D59">
        <w:rPr>
          <w:rFonts w:ascii="Times New Roman" w:hAnsi="Times New Roman" w:cs="Times New Roman"/>
          <w:bCs/>
          <w:sz w:val="24"/>
          <w:szCs w:val="24"/>
          <w:lang w:val="en-GB"/>
        </w:rPr>
        <w:t>b</w:t>
      </w:r>
      <w:r w:rsidRPr="00B658A1">
        <w:rPr>
          <w:rFonts w:ascii="Times New Roman" w:hAnsi="Times New Roman" w:cs="Times New Roman"/>
          <w:bCs/>
          <w:sz w:val="24"/>
          <w:szCs w:val="24"/>
          <w:lang w:val="en-GB"/>
        </w:rPr>
        <w:t xml:space="preserve">ill is a proposed law and no </w:t>
      </w:r>
      <w:r w:rsidR="00DE6D59">
        <w:rPr>
          <w:rFonts w:ascii="Times New Roman" w:hAnsi="Times New Roman" w:cs="Times New Roman"/>
          <w:bCs/>
          <w:sz w:val="24"/>
          <w:szCs w:val="24"/>
          <w:lang w:val="en-GB"/>
        </w:rPr>
        <w:t>b</w:t>
      </w:r>
      <w:r w:rsidRPr="00B658A1">
        <w:rPr>
          <w:rFonts w:ascii="Times New Roman" w:hAnsi="Times New Roman" w:cs="Times New Roman"/>
          <w:bCs/>
          <w:sz w:val="24"/>
          <w:szCs w:val="24"/>
          <w:lang w:val="en-GB"/>
        </w:rPr>
        <w:t>ill can become law without being passed by the National Assembly and assented to by the President. There are three types of Bills, and these are:</w:t>
      </w:r>
    </w:p>
    <w:p w14:paraId="2F699FA9" w14:textId="77777777" w:rsidR="00B658A1" w:rsidRPr="00B658A1" w:rsidRDefault="00B658A1" w:rsidP="00DE6D59">
      <w:pPr>
        <w:spacing w:after="0" w:line="276" w:lineRule="auto"/>
        <w:ind w:left="567"/>
        <w:jc w:val="both"/>
        <w:rPr>
          <w:rFonts w:ascii="Times New Roman" w:hAnsi="Times New Roman" w:cs="Times New Roman"/>
          <w:bCs/>
          <w:sz w:val="24"/>
          <w:szCs w:val="24"/>
          <w:lang w:val="en-GB"/>
        </w:rPr>
      </w:pPr>
      <w:r w:rsidRPr="00B658A1">
        <w:rPr>
          <w:rFonts w:ascii="Times New Roman" w:hAnsi="Times New Roman" w:cs="Times New Roman"/>
          <w:bCs/>
          <w:sz w:val="24"/>
          <w:szCs w:val="24"/>
          <w:lang w:val="en-GB"/>
        </w:rPr>
        <w:t>(a) Public Bills;</w:t>
      </w:r>
    </w:p>
    <w:p w14:paraId="021EEE37" w14:textId="77777777" w:rsidR="00B658A1" w:rsidRPr="00B658A1" w:rsidRDefault="00B658A1" w:rsidP="00DE6D59">
      <w:pPr>
        <w:spacing w:after="0" w:line="276" w:lineRule="auto"/>
        <w:ind w:left="567"/>
        <w:jc w:val="both"/>
        <w:rPr>
          <w:rFonts w:ascii="Times New Roman" w:hAnsi="Times New Roman" w:cs="Times New Roman"/>
          <w:bCs/>
          <w:sz w:val="24"/>
          <w:szCs w:val="24"/>
          <w:lang w:val="en-GB"/>
        </w:rPr>
      </w:pPr>
      <w:r w:rsidRPr="00B658A1">
        <w:rPr>
          <w:rFonts w:ascii="Times New Roman" w:hAnsi="Times New Roman" w:cs="Times New Roman"/>
          <w:bCs/>
          <w:sz w:val="24"/>
          <w:szCs w:val="24"/>
          <w:lang w:val="en-GB"/>
        </w:rPr>
        <w:t>(b) Private Bills; and</w:t>
      </w:r>
    </w:p>
    <w:p w14:paraId="77A562F5" w14:textId="77777777" w:rsidR="00B658A1" w:rsidRPr="00B658A1" w:rsidRDefault="00B658A1" w:rsidP="00DE6D59">
      <w:pPr>
        <w:spacing w:after="0" w:line="276" w:lineRule="auto"/>
        <w:ind w:left="567"/>
        <w:jc w:val="both"/>
        <w:rPr>
          <w:rFonts w:ascii="Times New Roman" w:hAnsi="Times New Roman" w:cs="Times New Roman"/>
          <w:bCs/>
          <w:sz w:val="24"/>
          <w:szCs w:val="24"/>
          <w:lang w:val="en-GB"/>
        </w:rPr>
      </w:pPr>
      <w:r w:rsidRPr="00B658A1">
        <w:rPr>
          <w:rFonts w:ascii="Times New Roman" w:hAnsi="Times New Roman" w:cs="Times New Roman"/>
          <w:bCs/>
          <w:sz w:val="24"/>
          <w:szCs w:val="24"/>
          <w:lang w:val="en-GB"/>
        </w:rPr>
        <w:t>(c) Hybrid Bills.</w:t>
      </w:r>
    </w:p>
    <w:p w14:paraId="04DE6E61" w14:textId="6AC7D32F" w:rsidR="00B658A1" w:rsidRPr="00B658A1" w:rsidRDefault="00B658A1" w:rsidP="00DE6D59">
      <w:pPr>
        <w:spacing w:after="120" w:line="276" w:lineRule="auto"/>
        <w:jc w:val="both"/>
        <w:rPr>
          <w:rFonts w:ascii="Times New Roman" w:hAnsi="Times New Roman" w:cs="Times New Roman"/>
          <w:bCs/>
          <w:sz w:val="24"/>
          <w:szCs w:val="24"/>
          <w:lang w:val="en-GB"/>
        </w:rPr>
      </w:pPr>
      <w:r w:rsidRPr="00B658A1">
        <w:rPr>
          <w:rFonts w:ascii="Times New Roman" w:hAnsi="Times New Roman" w:cs="Times New Roman"/>
          <w:bCs/>
          <w:sz w:val="24"/>
          <w:szCs w:val="24"/>
          <w:lang w:val="en-GB"/>
        </w:rPr>
        <w:t>Public Bills sometimes take the form of Government and Private Member’s Bills when they affect the public as a whole. The difference between the two, however, is that a Government Bill is one which is introduced by a Minister, whereas a Private Member's Bill is one brought up at the initiative of a backbencher.</w:t>
      </w:r>
      <w:r w:rsidR="00DE6D59">
        <w:rPr>
          <w:rFonts w:ascii="Times New Roman" w:hAnsi="Times New Roman" w:cs="Times New Roman"/>
          <w:bCs/>
          <w:sz w:val="24"/>
          <w:szCs w:val="24"/>
          <w:lang w:val="en-GB"/>
        </w:rPr>
        <w:t xml:space="preserve"> </w:t>
      </w:r>
      <w:r w:rsidRPr="00B658A1">
        <w:rPr>
          <w:rFonts w:ascii="Times New Roman" w:hAnsi="Times New Roman" w:cs="Times New Roman"/>
          <w:bCs/>
          <w:sz w:val="24"/>
          <w:szCs w:val="24"/>
          <w:lang w:val="en-GB"/>
        </w:rPr>
        <w:t xml:space="preserve">A Private Bill is one which is promoted by persons or bodies outside the House and only affects a limited section of the public. It is, however, introduced in the House by a backbencher following the lodging of a petition signed by the promoters of that </w:t>
      </w:r>
      <w:r w:rsidR="00DE6D59">
        <w:rPr>
          <w:rFonts w:ascii="Times New Roman" w:hAnsi="Times New Roman" w:cs="Times New Roman"/>
          <w:bCs/>
          <w:sz w:val="24"/>
          <w:szCs w:val="24"/>
          <w:lang w:val="en-GB"/>
        </w:rPr>
        <w:t>b</w:t>
      </w:r>
      <w:r w:rsidRPr="00B658A1">
        <w:rPr>
          <w:rFonts w:ascii="Times New Roman" w:hAnsi="Times New Roman" w:cs="Times New Roman"/>
          <w:bCs/>
          <w:sz w:val="24"/>
          <w:szCs w:val="24"/>
          <w:lang w:val="en-GB"/>
        </w:rPr>
        <w:t xml:space="preserve">ill. </w:t>
      </w:r>
    </w:p>
    <w:p w14:paraId="1B22C468" w14:textId="710481A1" w:rsidR="00B658A1" w:rsidRPr="00B658A1" w:rsidRDefault="00B658A1" w:rsidP="00DE6D59">
      <w:pPr>
        <w:spacing w:after="0" w:line="276" w:lineRule="auto"/>
        <w:ind w:firstLine="567"/>
        <w:jc w:val="both"/>
        <w:rPr>
          <w:rFonts w:ascii="Times New Roman" w:hAnsi="Times New Roman" w:cs="Times New Roman"/>
          <w:bCs/>
          <w:sz w:val="24"/>
          <w:szCs w:val="24"/>
          <w:lang w:val="en-GB"/>
        </w:rPr>
      </w:pPr>
      <w:r w:rsidRPr="00B658A1">
        <w:rPr>
          <w:rFonts w:ascii="Times New Roman" w:hAnsi="Times New Roman" w:cs="Times New Roman"/>
          <w:bCs/>
          <w:sz w:val="24"/>
          <w:szCs w:val="24"/>
          <w:lang w:val="en-GB"/>
        </w:rPr>
        <w:t xml:space="preserve">A </w:t>
      </w:r>
      <w:r w:rsidR="00DE6D59">
        <w:rPr>
          <w:rFonts w:ascii="Times New Roman" w:hAnsi="Times New Roman" w:cs="Times New Roman"/>
          <w:bCs/>
          <w:sz w:val="24"/>
          <w:szCs w:val="24"/>
          <w:lang w:val="en-GB"/>
        </w:rPr>
        <w:t>b</w:t>
      </w:r>
      <w:r w:rsidRPr="00B658A1">
        <w:rPr>
          <w:rFonts w:ascii="Times New Roman" w:hAnsi="Times New Roman" w:cs="Times New Roman"/>
          <w:bCs/>
          <w:sz w:val="24"/>
          <w:szCs w:val="24"/>
          <w:lang w:val="en-GB"/>
        </w:rPr>
        <w:t xml:space="preserve">ill must go through the following </w:t>
      </w:r>
      <w:r w:rsidR="00756541">
        <w:rPr>
          <w:rFonts w:ascii="Times New Roman" w:hAnsi="Times New Roman" w:cs="Times New Roman"/>
          <w:bCs/>
          <w:sz w:val="24"/>
          <w:szCs w:val="24"/>
          <w:lang w:val="en-GB"/>
        </w:rPr>
        <w:t xml:space="preserve">ordinary </w:t>
      </w:r>
      <w:r w:rsidRPr="00B658A1">
        <w:rPr>
          <w:rFonts w:ascii="Times New Roman" w:hAnsi="Times New Roman" w:cs="Times New Roman"/>
          <w:bCs/>
          <w:sz w:val="24"/>
          <w:szCs w:val="24"/>
          <w:lang w:val="en-GB"/>
        </w:rPr>
        <w:t>stages to become law:</w:t>
      </w:r>
    </w:p>
    <w:p w14:paraId="097CDC6C" w14:textId="019BC555" w:rsidR="00DE6D59" w:rsidRDefault="00DE6D59" w:rsidP="00DE6D59">
      <w:pPr>
        <w:pStyle w:val="ListParagraph"/>
        <w:numPr>
          <w:ilvl w:val="0"/>
          <w:numId w:val="19"/>
        </w:numPr>
        <w:spacing w:after="0" w:line="276" w:lineRule="auto"/>
        <w:ind w:hanging="153"/>
        <w:jc w:val="both"/>
        <w:rPr>
          <w:rFonts w:ascii="Times New Roman" w:hAnsi="Times New Roman" w:cs="Times New Roman"/>
          <w:bCs/>
          <w:sz w:val="24"/>
          <w:szCs w:val="24"/>
          <w:lang w:val="en-GB"/>
        </w:rPr>
      </w:pPr>
      <w:r>
        <w:rPr>
          <w:rFonts w:ascii="Times New Roman" w:hAnsi="Times New Roman" w:cs="Times New Roman"/>
          <w:bCs/>
          <w:sz w:val="24"/>
          <w:szCs w:val="24"/>
          <w:lang w:val="en-GB"/>
        </w:rPr>
        <w:t>Presentation;</w:t>
      </w:r>
    </w:p>
    <w:p w14:paraId="1FD57864" w14:textId="4FEDEFAC" w:rsidR="00B658A1" w:rsidRDefault="00B658A1" w:rsidP="00DE6D59">
      <w:pPr>
        <w:pStyle w:val="ListParagraph"/>
        <w:numPr>
          <w:ilvl w:val="0"/>
          <w:numId w:val="19"/>
        </w:numPr>
        <w:spacing w:after="0" w:line="276" w:lineRule="auto"/>
        <w:ind w:hanging="153"/>
        <w:jc w:val="both"/>
        <w:rPr>
          <w:rFonts w:ascii="Times New Roman" w:hAnsi="Times New Roman" w:cs="Times New Roman"/>
          <w:bCs/>
          <w:sz w:val="24"/>
          <w:szCs w:val="24"/>
          <w:lang w:val="en-GB"/>
        </w:rPr>
      </w:pPr>
      <w:r w:rsidRPr="00DE6D59">
        <w:rPr>
          <w:rFonts w:ascii="Times New Roman" w:hAnsi="Times New Roman" w:cs="Times New Roman"/>
          <w:bCs/>
          <w:sz w:val="24"/>
          <w:szCs w:val="24"/>
          <w:lang w:val="en-GB"/>
        </w:rPr>
        <w:t>First Reading</w:t>
      </w:r>
      <w:r w:rsidR="00DE6D59">
        <w:rPr>
          <w:rFonts w:ascii="Times New Roman" w:hAnsi="Times New Roman" w:cs="Times New Roman"/>
          <w:bCs/>
          <w:sz w:val="24"/>
          <w:szCs w:val="24"/>
          <w:lang w:val="en-GB"/>
        </w:rPr>
        <w:t>;</w:t>
      </w:r>
    </w:p>
    <w:p w14:paraId="6FAF3997" w14:textId="67474F16" w:rsidR="00DE6D59" w:rsidRDefault="00DE6D59" w:rsidP="00DE6D59">
      <w:pPr>
        <w:pStyle w:val="ListParagraph"/>
        <w:numPr>
          <w:ilvl w:val="0"/>
          <w:numId w:val="19"/>
        </w:numPr>
        <w:spacing w:after="0" w:line="276" w:lineRule="auto"/>
        <w:ind w:hanging="153"/>
        <w:jc w:val="both"/>
        <w:rPr>
          <w:rFonts w:ascii="Times New Roman" w:hAnsi="Times New Roman" w:cs="Times New Roman"/>
          <w:bCs/>
          <w:sz w:val="24"/>
          <w:szCs w:val="24"/>
          <w:lang w:val="en-GB"/>
        </w:rPr>
      </w:pPr>
      <w:r>
        <w:rPr>
          <w:rFonts w:ascii="Times New Roman" w:hAnsi="Times New Roman" w:cs="Times New Roman"/>
          <w:bCs/>
          <w:sz w:val="24"/>
          <w:szCs w:val="24"/>
          <w:lang w:val="en-GB"/>
        </w:rPr>
        <w:t>Second Reading;</w:t>
      </w:r>
    </w:p>
    <w:p w14:paraId="46951DAF" w14:textId="68A975A1" w:rsidR="00DE6D59" w:rsidRDefault="00DE6D59" w:rsidP="00DE6D59">
      <w:pPr>
        <w:pStyle w:val="ListParagraph"/>
        <w:numPr>
          <w:ilvl w:val="0"/>
          <w:numId w:val="19"/>
        </w:numPr>
        <w:spacing w:after="0" w:line="276" w:lineRule="auto"/>
        <w:ind w:hanging="153"/>
        <w:jc w:val="both"/>
        <w:rPr>
          <w:rFonts w:ascii="Times New Roman" w:hAnsi="Times New Roman" w:cs="Times New Roman"/>
          <w:bCs/>
          <w:sz w:val="24"/>
          <w:szCs w:val="24"/>
          <w:lang w:val="en-GB"/>
        </w:rPr>
      </w:pPr>
      <w:r>
        <w:rPr>
          <w:rFonts w:ascii="Times New Roman" w:hAnsi="Times New Roman" w:cs="Times New Roman"/>
          <w:bCs/>
          <w:sz w:val="24"/>
          <w:szCs w:val="24"/>
          <w:lang w:val="en-GB"/>
        </w:rPr>
        <w:t>Committee Stage;</w:t>
      </w:r>
    </w:p>
    <w:p w14:paraId="08CCEEC9" w14:textId="3CE0ADAE" w:rsidR="00DE6D59" w:rsidRDefault="00DE6D59" w:rsidP="00DE6D59">
      <w:pPr>
        <w:pStyle w:val="ListParagraph"/>
        <w:numPr>
          <w:ilvl w:val="0"/>
          <w:numId w:val="19"/>
        </w:numPr>
        <w:spacing w:after="0" w:line="276" w:lineRule="auto"/>
        <w:ind w:hanging="153"/>
        <w:jc w:val="both"/>
        <w:rPr>
          <w:rFonts w:ascii="Times New Roman" w:hAnsi="Times New Roman" w:cs="Times New Roman"/>
          <w:bCs/>
          <w:sz w:val="24"/>
          <w:szCs w:val="24"/>
          <w:lang w:val="en-GB"/>
        </w:rPr>
      </w:pPr>
      <w:r>
        <w:rPr>
          <w:rFonts w:ascii="Times New Roman" w:hAnsi="Times New Roman" w:cs="Times New Roman"/>
          <w:bCs/>
          <w:sz w:val="24"/>
          <w:szCs w:val="24"/>
          <w:lang w:val="en-GB"/>
        </w:rPr>
        <w:t>Report Stage;</w:t>
      </w:r>
    </w:p>
    <w:p w14:paraId="7BCA11B0" w14:textId="1F0CAF25" w:rsidR="00DE6D59" w:rsidRDefault="00DE6D59" w:rsidP="00DE6D59">
      <w:pPr>
        <w:pStyle w:val="ListParagraph"/>
        <w:numPr>
          <w:ilvl w:val="0"/>
          <w:numId w:val="19"/>
        </w:numPr>
        <w:spacing w:after="0" w:line="276" w:lineRule="auto"/>
        <w:ind w:hanging="153"/>
        <w:jc w:val="both"/>
        <w:rPr>
          <w:rFonts w:ascii="Times New Roman" w:hAnsi="Times New Roman" w:cs="Times New Roman"/>
          <w:bCs/>
          <w:sz w:val="24"/>
          <w:szCs w:val="24"/>
          <w:lang w:val="en-GB"/>
        </w:rPr>
      </w:pPr>
      <w:r>
        <w:rPr>
          <w:rFonts w:ascii="Times New Roman" w:hAnsi="Times New Roman" w:cs="Times New Roman"/>
          <w:bCs/>
          <w:sz w:val="24"/>
          <w:szCs w:val="24"/>
          <w:lang w:val="en-GB"/>
        </w:rPr>
        <w:t>Third Reading; and</w:t>
      </w:r>
    </w:p>
    <w:p w14:paraId="3A000B8F" w14:textId="47AE9BAC" w:rsidR="00DE6D59" w:rsidRPr="00C62D00" w:rsidRDefault="00756541" w:rsidP="00C62D00">
      <w:pPr>
        <w:pStyle w:val="ListParagraph"/>
        <w:numPr>
          <w:ilvl w:val="0"/>
          <w:numId w:val="19"/>
        </w:numPr>
        <w:spacing w:after="120" w:line="276" w:lineRule="auto"/>
        <w:ind w:hanging="153"/>
        <w:jc w:val="both"/>
        <w:rPr>
          <w:rFonts w:ascii="Times New Roman" w:hAnsi="Times New Roman" w:cs="Times New Roman"/>
          <w:bCs/>
          <w:sz w:val="24"/>
          <w:szCs w:val="24"/>
          <w:lang w:val="en-GB"/>
        </w:rPr>
      </w:pPr>
      <w:r>
        <w:rPr>
          <w:rFonts w:ascii="Times New Roman" w:hAnsi="Times New Roman" w:cs="Times New Roman"/>
          <w:bCs/>
          <w:sz w:val="24"/>
          <w:szCs w:val="24"/>
          <w:lang w:val="en-GB"/>
        </w:rPr>
        <w:t xml:space="preserve">Presidential </w:t>
      </w:r>
      <w:r w:rsidR="00DE6D59">
        <w:rPr>
          <w:rFonts w:ascii="Times New Roman" w:hAnsi="Times New Roman" w:cs="Times New Roman"/>
          <w:bCs/>
          <w:sz w:val="24"/>
          <w:szCs w:val="24"/>
          <w:lang w:val="en-GB"/>
        </w:rPr>
        <w:t>Assent.</w:t>
      </w:r>
    </w:p>
    <w:p w14:paraId="50B39EFA" w14:textId="40EA3DCE" w:rsidR="00C62D00" w:rsidRPr="00C62D00" w:rsidRDefault="00C62D00" w:rsidP="00C62D00">
      <w:pPr>
        <w:spacing w:after="120" w:line="276" w:lineRule="auto"/>
        <w:jc w:val="both"/>
        <w:rPr>
          <w:rFonts w:ascii="Times New Roman" w:hAnsi="Times New Roman" w:cs="Times New Roman"/>
          <w:bCs/>
          <w:i/>
          <w:iCs/>
          <w:sz w:val="24"/>
          <w:szCs w:val="24"/>
          <w:lang w:val="en-GB"/>
        </w:rPr>
      </w:pPr>
      <w:r w:rsidRPr="00C62D00">
        <w:rPr>
          <w:rFonts w:ascii="Times New Roman" w:hAnsi="Times New Roman" w:cs="Times New Roman"/>
          <w:bCs/>
          <w:i/>
          <w:iCs/>
          <w:sz w:val="24"/>
          <w:szCs w:val="24"/>
          <w:lang w:val="en-GB"/>
        </w:rPr>
        <w:t>Ad a) and b) Presentation, First Reading</w:t>
      </w:r>
    </w:p>
    <w:p w14:paraId="5B78470E" w14:textId="54C4C7C1" w:rsidR="00B658A1" w:rsidRPr="00B658A1" w:rsidRDefault="00C62D00" w:rsidP="00C62D00">
      <w:pPr>
        <w:spacing w:after="120" w:line="276" w:lineRule="auto"/>
        <w:ind w:firstLine="567"/>
        <w:jc w:val="both"/>
        <w:rPr>
          <w:rFonts w:ascii="Times New Roman" w:hAnsi="Times New Roman" w:cs="Times New Roman"/>
          <w:bCs/>
          <w:sz w:val="24"/>
          <w:szCs w:val="24"/>
          <w:lang w:val="en-GB"/>
        </w:rPr>
      </w:pPr>
      <w:r>
        <w:rPr>
          <w:rFonts w:ascii="Times New Roman" w:hAnsi="Times New Roman" w:cs="Times New Roman"/>
          <w:bCs/>
          <w:sz w:val="24"/>
          <w:szCs w:val="24"/>
          <w:lang w:val="en-GB"/>
        </w:rPr>
        <w:lastRenderedPageBreak/>
        <w:t>T</w:t>
      </w:r>
      <w:r w:rsidR="00B658A1" w:rsidRPr="00B658A1">
        <w:rPr>
          <w:rFonts w:ascii="Times New Roman" w:hAnsi="Times New Roman" w:cs="Times New Roman"/>
          <w:bCs/>
          <w:sz w:val="24"/>
          <w:szCs w:val="24"/>
          <w:lang w:val="en-GB"/>
        </w:rPr>
        <w:t xml:space="preserve">he First Reading of the </w:t>
      </w:r>
      <w:r>
        <w:rPr>
          <w:rFonts w:ascii="Times New Roman" w:hAnsi="Times New Roman" w:cs="Times New Roman"/>
          <w:bCs/>
          <w:sz w:val="24"/>
          <w:szCs w:val="24"/>
          <w:lang w:val="en-GB"/>
        </w:rPr>
        <w:t>b</w:t>
      </w:r>
      <w:r w:rsidR="00B658A1" w:rsidRPr="00B658A1">
        <w:rPr>
          <w:rFonts w:ascii="Times New Roman" w:hAnsi="Times New Roman" w:cs="Times New Roman"/>
          <w:bCs/>
          <w:sz w:val="24"/>
          <w:szCs w:val="24"/>
          <w:lang w:val="en-GB"/>
        </w:rPr>
        <w:t>ill is a formality</w:t>
      </w:r>
      <w:r w:rsidRPr="00C62D00">
        <w:rPr>
          <w:rFonts w:ascii="Times New Roman" w:hAnsi="Times New Roman" w:cs="Times New Roman"/>
          <w:bCs/>
          <w:sz w:val="24"/>
          <w:szCs w:val="24"/>
          <w:lang w:val="en-GB"/>
        </w:rPr>
        <w:t xml:space="preserve"> </w:t>
      </w:r>
      <w:r>
        <w:rPr>
          <w:rFonts w:ascii="Times New Roman" w:hAnsi="Times New Roman" w:cs="Times New Roman"/>
          <w:bCs/>
          <w:sz w:val="24"/>
          <w:szCs w:val="24"/>
          <w:lang w:val="en-GB"/>
        </w:rPr>
        <w:t>following the presentation at the National Assembly of Zambia</w:t>
      </w:r>
      <w:r w:rsidR="00B658A1" w:rsidRPr="00B658A1">
        <w:rPr>
          <w:rFonts w:ascii="Times New Roman" w:hAnsi="Times New Roman" w:cs="Times New Roman"/>
          <w:bCs/>
          <w:sz w:val="24"/>
          <w:szCs w:val="24"/>
          <w:lang w:val="en-GB"/>
        </w:rPr>
        <w:t xml:space="preserve">. The </w:t>
      </w:r>
      <w:r>
        <w:rPr>
          <w:rFonts w:ascii="Times New Roman" w:hAnsi="Times New Roman" w:cs="Times New Roman"/>
          <w:bCs/>
          <w:sz w:val="24"/>
          <w:szCs w:val="24"/>
          <w:lang w:val="en-GB"/>
        </w:rPr>
        <w:t>b</w:t>
      </w:r>
      <w:r w:rsidR="00B658A1" w:rsidRPr="00B658A1">
        <w:rPr>
          <w:rFonts w:ascii="Times New Roman" w:hAnsi="Times New Roman" w:cs="Times New Roman"/>
          <w:bCs/>
          <w:sz w:val="24"/>
          <w:szCs w:val="24"/>
          <w:lang w:val="en-GB"/>
        </w:rPr>
        <w:t xml:space="preserve">ill is presented and read for the first time. No debate takes place and the Speaker refers the </w:t>
      </w:r>
      <w:r>
        <w:rPr>
          <w:rFonts w:ascii="Times New Roman" w:hAnsi="Times New Roman" w:cs="Times New Roman"/>
          <w:bCs/>
          <w:sz w:val="24"/>
          <w:szCs w:val="24"/>
          <w:lang w:val="en-GB"/>
        </w:rPr>
        <w:t>b</w:t>
      </w:r>
      <w:r w:rsidR="00B658A1" w:rsidRPr="00B658A1">
        <w:rPr>
          <w:rFonts w:ascii="Times New Roman" w:hAnsi="Times New Roman" w:cs="Times New Roman"/>
          <w:bCs/>
          <w:sz w:val="24"/>
          <w:szCs w:val="24"/>
          <w:lang w:val="en-GB"/>
        </w:rPr>
        <w:t xml:space="preserve">ill to a relevant Committee. The purpose of doing this is to subject the </w:t>
      </w:r>
      <w:r>
        <w:rPr>
          <w:rFonts w:ascii="Times New Roman" w:hAnsi="Times New Roman" w:cs="Times New Roman"/>
          <w:bCs/>
          <w:sz w:val="24"/>
          <w:szCs w:val="24"/>
          <w:lang w:val="en-GB"/>
        </w:rPr>
        <w:t>b</w:t>
      </w:r>
      <w:r w:rsidR="00B658A1" w:rsidRPr="00B658A1">
        <w:rPr>
          <w:rFonts w:ascii="Times New Roman" w:hAnsi="Times New Roman" w:cs="Times New Roman"/>
          <w:bCs/>
          <w:sz w:val="24"/>
          <w:szCs w:val="24"/>
          <w:lang w:val="en-GB"/>
        </w:rPr>
        <w:t xml:space="preserve">ill to a detailed scrutiny and the Committee, thereafter, reports to the </w:t>
      </w:r>
      <w:r>
        <w:rPr>
          <w:rFonts w:ascii="Times New Roman" w:hAnsi="Times New Roman" w:cs="Times New Roman"/>
          <w:bCs/>
          <w:sz w:val="24"/>
          <w:szCs w:val="24"/>
          <w:lang w:val="en-GB"/>
        </w:rPr>
        <w:t>Assembly</w:t>
      </w:r>
      <w:r w:rsidR="00B658A1" w:rsidRPr="00B658A1">
        <w:rPr>
          <w:rFonts w:ascii="Times New Roman" w:hAnsi="Times New Roman" w:cs="Times New Roman"/>
          <w:bCs/>
          <w:sz w:val="24"/>
          <w:szCs w:val="24"/>
          <w:lang w:val="en-GB"/>
        </w:rPr>
        <w:t xml:space="preserve">. For the Committee to come up with a report on the </w:t>
      </w:r>
      <w:r>
        <w:rPr>
          <w:rFonts w:ascii="Times New Roman" w:hAnsi="Times New Roman" w:cs="Times New Roman"/>
          <w:bCs/>
          <w:sz w:val="24"/>
          <w:szCs w:val="24"/>
          <w:lang w:val="en-GB"/>
        </w:rPr>
        <w:t>b</w:t>
      </w:r>
      <w:r w:rsidR="00B658A1" w:rsidRPr="00B658A1">
        <w:rPr>
          <w:rFonts w:ascii="Times New Roman" w:hAnsi="Times New Roman" w:cs="Times New Roman"/>
          <w:bCs/>
          <w:sz w:val="24"/>
          <w:szCs w:val="24"/>
          <w:lang w:val="en-GB"/>
        </w:rPr>
        <w:t>ill, consultations with various stakeholders are conducted</w:t>
      </w:r>
      <w:r>
        <w:rPr>
          <w:rFonts w:ascii="Times New Roman" w:hAnsi="Times New Roman" w:cs="Times New Roman"/>
          <w:bCs/>
          <w:sz w:val="24"/>
          <w:szCs w:val="24"/>
          <w:lang w:val="en-GB"/>
        </w:rPr>
        <w:t xml:space="preserve"> at this stage as well</w:t>
      </w:r>
      <w:r w:rsidR="00B658A1" w:rsidRPr="00B658A1">
        <w:rPr>
          <w:rFonts w:ascii="Times New Roman" w:hAnsi="Times New Roman" w:cs="Times New Roman"/>
          <w:bCs/>
          <w:sz w:val="24"/>
          <w:szCs w:val="24"/>
          <w:lang w:val="en-GB"/>
        </w:rPr>
        <w:t xml:space="preserve">. The Committee Report is used to inform the debate in the House on the </w:t>
      </w:r>
      <w:r>
        <w:rPr>
          <w:rFonts w:ascii="Times New Roman" w:hAnsi="Times New Roman" w:cs="Times New Roman"/>
          <w:bCs/>
          <w:sz w:val="24"/>
          <w:szCs w:val="24"/>
          <w:lang w:val="en-GB"/>
        </w:rPr>
        <w:t>b</w:t>
      </w:r>
      <w:r w:rsidR="00B658A1" w:rsidRPr="00B658A1">
        <w:rPr>
          <w:rFonts w:ascii="Times New Roman" w:hAnsi="Times New Roman" w:cs="Times New Roman"/>
          <w:bCs/>
          <w:sz w:val="24"/>
          <w:szCs w:val="24"/>
          <w:lang w:val="en-GB"/>
        </w:rPr>
        <w:t>ill.</w:t>
      </w:r>
    </w:p>
    <w:p w14:paraId="304ABCCD" w14:textId="020D56BA" w:rsidR="00B658A1" w:rsidRPr="00B658A1" w:rsidRDefault="00B658A1" w:rsidP="00C62D00">
      <w:pPr>
        <w:spacing w:after="0" w:line="276" w:lineRule="auto"/>
        <w:ind w:firstLine="567"/>
        <w:jc w:val="both"/>
        <w:rPr>
          <w:rFonts w:ascii="Times New Roman" w:hAnsi="Times New Roman" w:cs="Times New Roman"/>
          <w:bCs/>
          <w:sz w:val="24"/>
          <w:szCs w:val="24"/>
          <w:lang w:val="en-GB"/>
        </w:rPr>
      </w:pPr>
      <w:r w:rsidRPr="00B658A1">
        <w:rPr>
          <w:rFonts w:ascii="Times New Roman" w:hAnsi="Times New Roman" w:cs="Times New Roman"/>
          <w:bCs/>
          <w:sz w:val="24"/>
          <w:szCs w:val="24"/>
          <w:lang w:val="en-GB"/>
        </w:rPr>
        <w:t xml:space="preserve">For the majority of </w:t>
      </w:r>
      <w:r w:rsidR="00C62D00">
        <w:rPr>
          <w:rFonts w:ascii="Times New Roman" w:hAnsi="Times New Roman" w:cs="Times New Roman"/>
          <w:bCs/>
          <w:sz w:val="24"/>
          <w:szCs w:val="24"/>
          <w:lang w:val="en-GB"/>
        </w:rPr>
        <w:t>b</w:t>
      </w:r>
      <w:r w:rsidRPr="00B658A1">
        <w:rPr>
          <w:rFonts w:ascii="Times New Roman" w:hAnsi="Times New Roman" w:cs="Times New Roman"/>
          <w:bCs/>
          <w:sz w:val="24"/>
          <w:szCs w:val="24"/>
          <w:lang w:val="en-GB"/>
        </w:rPr>
        <w:t xml:space="preserve">ills, there is no set time within which they should be published before being introduced in the </w:t>
      </w:r>
      <w:r w:rsidR="00C62D00">
        <w:rPr>
          <w:rFonts w:ascii="Times New Roman" w:hAnsi="Times New Roman" w:cs="Times New Roman"/>
          <w:bCs/>
          <w:sz w:val="24"/>
          <w:szCs w:val="24"/>
          <w:lang w:val="en-GB"/>
        </w:rPr>
        <w:t>Assembly</w:t>
      </w:r>
      <w:r w:rsidRPr="00B658A1">
        <w:rPr>
          <w:rFonts w:ascii="Times New Roman" w:hAnsi="Times New Roman" w:cs="Times New Roman"/>
          <w:bCs/>
          <w:sz w:val="24"/>
          <w:szCs w:val="24"/>
          <w:lang w:val="en-GB"/>
        </w:rPr>
        <w:t xml:space="preserve">. </w:t>
      </w:r>
      <w:r w:rsidR="00C62D00">
        <w:rPr>
          <w:rFonts w:ascii="Times New Roman" w:hAnsi="Times New Roman" w:cs="Times New Roman"/>
          <w:bCs/>
          <w:sz w:val="24"/>
          <w:szCs w:val="24"/>
          <w:lang w:val="en-GB"/>
        </w:rPr>
        <w:t>A</w:t>
      </w:r>
      <w:r w:rsidRPr="00B658A1">
        <w:rPr>
          <w:rFonts w:ascii="Times New Roman" w:hAnsi="Times New Roman" w:cs="Times New Roman"/>
          <w:bCs/>
          <w:sz w:val="24"/>
          <w:szCs w:val="24"/>
          <w:lang w:val="en-GB"/>
        </w:rPr>
        <w:t xml:space="preserve"> </w:t>
      </w:r>
      <w:r w:rsidR="00C62D00">
        <w:rPr>
          <w:rFonts w:ascii="Times New Roman" w:hAnsi="Times New Roman" w:cs="Times New Roman"/>
          <w:bCs/>
          <w:sz w:val="24"/>
          <w:szCs w:val="24"/>
          <w:lang w:val="en-GB"/>
        </w:rPr>
        <w:t>b</w:t>
      </w:r>
      <w:r w:rsidRPr="00B658A1">
        <w:rPr>
          <w:rFonts w:ascii="Times New Roman" w:hAnsi="Times New Roman" w:cs="Times New Roman"/>
          <w:bCs/>
          <w:sz w:val="24"/>
          <w:szCs w:val="24"/>
          <w:lang w:val="en-GB"/>
        </w:rPr>
        <w:t>ill for the alteration of the Constitution should be published in the Government Gazette for not less than thirty (30) days before the First Reading. This requirement applies to Bills which seek to amend the Constitution.</w:t>
      </w:r>
    </w:p>
    <w:p w14:paraId="3E39E0B6" w14:textId="77777777" w:rsidR="00B658A1" w:rsidRPr="00B658A1" w:rsidRDefault="00B658A1" w:rsidP="005E2CFF">
      <w:pPr>
        <w:spacing w:after="0" w:line="276" w:lineRule="auto"/>
        <w:jc w:val="both"/>
        <w:rPr>
          <w:rFonts w:ascii="Times New Roman" w:hAnsi="Times New Roman" w:cs="Times New Roman"/>
          <w:bCs/>
          <w:sz w:val="24"/>
          <w:szCs w:val="24"/>
          <w:lang w:val="en-GB"/>
        </w:rPr>
      </w:pPr>
    </w:p>
    <w:p w14:paraId="4D6E7098" w14:textId="04D68290" w:rsidR="00B658A1" w:rsidRPr="00C62D00" w:rsidRDefault="00C62D00" w:rsidP="00C62D00">
      <w:pPr>
        <w:spacing w:after="120" w:line="276" w:lineRule="auto"/>
        <w:jc w:val="both"/>
        <w:rPr>
          <w:rFonts w:ascii="Times New Roman" w:hAnsi="Times New Roman" w:cs="Times New Roman"/>
          <w:bCs/>
          <w:i/>
          <w:iCs/>
          <w:sz w:val="24"/>
          <w:szCs w:val="24"/>
          <w:lang w:val="en-GB"/>
        </w:rPr>
      </w:pPr>
      <w:r>
        <w:rPr>
          <w:rFonts w:ascii="Times New Roman" w:hAnsi="Times New Roman" w:cs="Times New Roman"/>
          <w:bCs/>
          <w:i/>
          <w:iCs/>
          <w:sz w:val="24"/>
          <w:szCs w:val="24"/>
          <w:lang w:val="en-GB"/>
        </w:rPr>
        <w:t>Ad c</w:t>
      </w:r>
      <w:r w:rsidR="00B658A1" w:rsidRPr="00C62D00">
        <w:rPr>
          <w:rFonts w:ascii="Times New Roman" w:hAnsi="Times New Roman" w:cs="Times New Roman"/>
          <w:bCs/>
          <w:i/>
          <w:iCs/>
          <w:sz w:val="24"/>
          <w:szCs w:val="24"/>
          <w:lang w:val="en-GB"/>
        </w:rPr>
        <w:t>) Second Reading</w:t>
      </w:r>
    </w:p>
    <w:p w14:paraId="20E26631" w14:textId="50465250" w:rsidR="00B658A1" w:rsidRDefault="00C62D00" w:rsidP="00C62D00">
      <w:pPr>
        <w:spacing w:after="0" w:line="276" w:lineRule="auto"/>
        <w:ind w:firstLine="720"/>
        <w:jc w:val="both"/>
        <w:rPr>
          <w:rFonts w:ascii="Times New Roman" w:hAnsi="Times New Roman" w:cs="Times New Roman"/>
          <w:bCs/>
          <w:sz w:val="24"/>
          <w:szCs w:val="24"/>
          <w:lang w:val="en-GB"/>
        </w:rPr>
      </w:pPr>
      <w:r>
        <w:rPr>
          <w:rFonts w:ascii="Times New Roman" w:hAnsi="Times New Roman" w:cs="Times New Roman"/>
          <w:bCs/>
          <w:sz w:val="24"/>
          <w:szCs w:val="24"/>
          <w:lang w:val="en-GB"/>
        </w:rPr>
        <w:t xml:space="preserve">Second Reading </w:t>
      </w:r>
      <w:r w:rsidR="00B658A1" w:rsidRPr="00B658A1">
        <w:rPr>
          <w:rFonts w:ascii="Times New Roman" w:hAnsi="Times New Roman" w:cs="Times New Roman"/>
          <w:bCs/>
          <w:sz w:val="24"/>
          <w:szCs w:val="24"/>
          <w:lang w:val="en-GB"/>
        </w:rPr>
        <w:t xml:space="preserve">is the most important stage in the legislative process of a </w:t>
      </w:r>
      <w:r>
        <w:rPr>
          <w:rFonts w:ascii="Times New Roman" w:hAnsi="Times New Roman" w:cs="Times New Roman"/>
          <w:bCs/>
          <w:sz w:val="24"/>
          <w:szCs w:val="24"/>
          <w:lang w:val="en-GB"/>
        </w:rPr>
        <w:t>b</w:t>
      </w:r>
      <w:r w:rsidR="00B658A1" w:rsidRPr="00B658A1">
        <w:rPr>
          <w:rFonts w:ascii="Times New Roman" w:hAnsi="Times New Roman" w:cs="Times New Roman"/>
          <w:bCs/>
          <w:sz w:val="24"/>
          <w:szCs w:val="24"/>
          <w:lang w:val="en-GB"/>
        </w:rPr>
        <w:t xml:space="preserve">ill. At this stage, the principle behind the </w:t>
      </w:r>
      <w:r w:rsidR="00756541">
        <w:rPr>
          <w:rFonts w:ascii="Times New Roman" w:hAnsi="Times New Roman" w:cs="Times New Roman"/>
          <w:bCs/>
          <w:sz w:val="24"/>
          <w:szCs w:val="24"/>
          <w:lang w:val="en-GB"/>
        </w:rPr>
        <w:t>b</w:t>
      </w:r>
      <w:r w:rsidR="00B658A1" w:rsidRPr="00B658A1">
        <w:rPr>
          <w:rFonts w:ascii="Times New Roman" w:hAnsi="Times New Roman" w:cs="Times New Roman"/>
          <w:bCs/>
          <w:sz w:val="24"/>
          <w:szCs w:val="24"/>
          <w:lang w:val="en-GB"/>
        </w:rPr>
        <w:t xml:space="preserve">ill is debated in detail. The Member </w:t>
      </w:r>
      <w:r w:rsidR="00756541">
        <w:rPr>
          <w:rFonts w:ascii="Times New Roman" w:hAnsi="Times New Roman" w:cs="Times New Roman"/>
          <w:bCs/>
          <w:sz w:val="24"/>
          <w:szCs w:val="24"/>
          <w:lang w:val="en-GB"/>
        </w:rPr>
        <w:t xml:space="preserve">of Assembly </w:t>
      </w:r>
      <w:r w:rsidR="00B658A1" w:rsidRPr="00B658A1">
        <w:rPr>
          <w:rFonts w:ascii="Times New Roman" w:hAnsi="Times New Roman" w:cs="Times New Roman"/>
          <w:bCs/>
          <w:sz w:val="24"/>
          <w:szCs w:val="24"/>
          <w:lang w:val="en-GB"/>
        </w:rPr>
        <w:t xml:space="preserve">responsible for the </w:t>
      </w:r>
      <w:r w:rsidR="00756541">
        <w:rPr>
          <w:rFonts w:ascii="Times New Roman" w:hAnsi="Times New Roman" w:cs="Times New Roman"/>
          <w:bCs/>
          <w:sz w:val="24"/>
          <w:szCs w:val="24"/>
          <w:lang w:val="en-GB"/>
        </w:rPr>
        <w:t>b</w:t>
      </w:r>
      <w:r w:rsidR="00B658A1" w:rsidRPr="00B658A1">
        <w:rPr>
          <w:rFonts w:ascii="Times New Roman" w:hAnsi="Times New Roman" w:cs="Times New Roman"/>
          <w:bCs/>
          <w:sz w:val="24"/>
          <w:szCs w:val="24"/>
          <w:lang w:val="en-GB"/>
        </w:rPr>
        <w:t>ill reads a prepar</w:t>
      </w:r>
      <w:r w:rsidR="00756541">
        <w:rPr>
          <w:rFonts w:ascii="Times New Roman" w:hAnsi="Times New Roman" w:cs="Times New Roman"/>
          <w:bCs/>
          <w:sz w:val="24"/>
          <w:szCs w:val="24"/>
          <w:lang w:val="en-GB"/>
        </w:rPr>
        <w:t xml:space="preserve">es a </w:t>
      </w:r>
      <w:r w:rsidR="00B658A1" w:rsidRPr="00B658A1">
        <w:rPr>
          <w:rFonts w:ascii="Times New Roman" w:hAnsi="Times New Roman" w:cs="Times New Roman"/>
          <w:bCs/>
          <w:sz w:val="24"/>
          <w:szCs w:val="24"/>
          <w:lang w:val="en-GB"/>
        </w:rPr>
        <w:t xml:space="preserve">speech which gives detailed explanations of what is involved in the </w:t>
      </w:r>
      <w:r w:rsidR="00756541">
        <w:rPr>
          <w:rFonts w:ascii="Times New Roman" w:hAnsi="Times New Roman" w:cs="Times New Roman"/>
          <w:bCs/>
          <w:sz w:val="24"/>
          <w:szCs w:val="24"/>
          <w:lang w:val="en-GB"/>
        </w:rPr>
        <w:t>b</w:t>
      </w:r>
      <w:r w:rsidR="00B658A1" w:rsidRPr="00B658A1">
        <w:rPr>
          <w:rFonts w:ascii="Times New Roman" w:hAnsi="Times New Roman" w:cs="Times New Roman"/>
          <w:bCs/>
          <w:sz w:val="24"/>
          <w:szCs w:val="24"/>
          <w:lang w:val="en-GB"/>
        </w:rPr>
        <w:t xml:space="preserve">ill and its implications and he/she outlines the advantages and disadvantages as perceived by him/her. This is followed by a general debate on the </w:t>
      </w:r>
      <w:r w:rsidR="00756541">
        <w:rPr>
          <w:rFonts w:ascii="Times New Roman" w:hAnsi="Times New Roman" w:cs="Times New Roman"/>
          <w:bCs/>
          <w:sz w:val="24"/>
          <w:szCs w:val="24"/>
          <w:lang w:val="en-GB"/>
        </w:rPr>
        <w:t>b</w:t>
      </w:r>
      <w:r w:rsidR="00B658A1" w:rsidRPr="00B658A1">
        <w:rPr>
          <w:rFonts w:ascii="Times New Roman" w:hAnsi="Times New Roman" w:cs="Times New Roman"/>
          <w:bCs/>
          <w:sz w:val="24"/>
          <w:szCs w:val="24"/>
          <w:lang w:val="en-GB"/>
        </w:rPr>
        <w:t xml:space="preserve">ill which is informed by the report of the relevant Committee on the </w:t>
      </w:r>
      <w:r w:rsidR="00756541">
        <w:rPr>
          <w:rFonts w:ascii="Times New Roman" w:hAnsi="Times New Roman" w:cs="Times New Roman"/>
          <w:bCs/>
          <w:sz w:val="24"/>
          <w:szCs w:val="24"/>
          <w:lang w:val="en-GB"/>
        </w:rPr>
        <w:t>b</w:t>
      </w:r>
      <w:r w:rsidR="00B658A1" w:rsidRPr="00B658A1">
        <w:rPr>
          <w:rFonts w:ascii="Times New Roman" w:hAnsi="Times New Roman" w:cs="Times New Roman"/>
          <w:bCs/>
          <w:sz w:val="24"/>
          <w:szCs w:val="24"/>
          <w:lang w:val="en-GB"/>
        </w:rPr>
        <w:t xml:space="preserve">ill. During the debate, unless one has been misquoted or one needs to clarify a point made earlier, a Member speaks only once to ensure that as many Members as possible have an opportunity to contribute to the debate. The only exception to this rule is that the initiator of the </w:t>
      </w:r>
      <w:r w:rsidR="00756541">
        <w:rPr>
          <w:rFonts w:ascii="Times New Roman" w:hAnsi="Times New Roman" w:cs="Times New Roman"/>
          <w:bCs/>
          <w:sz w:val="24"/>
          <w:szCs w:val="24"/>
          <w:lang w:val="en-GB"/>
        </w:rPr>
        <w:t>b</w:t>
      </w:r>
      <w:r w:rsidR="00B658A1" w:rsidRPr="00B658A1">
        <w:rPr>
          <w:rFonts w:ascii="Times New Roman" w:hAnsi="Times New Roman" w:cs="Times New Roman"/>
          <w:bCs/>
          <w:sz w:val="24"/>
          <w:szCs w:val="24"/>
          <w:lang w:val="en-GB"/>
        </w:rPr>
        <w:t xml:space="preserve">ill reserves the right to wind up the debate. At the end of the debate, the Speaker puts the question to the </w:t>
      </w:r>
      <w:r w:rsidR="00756541">
        <w:rPr>
          <w:rFonts w:ascii="Times New Roman" w:hAnsi="Times New Roman" w:cs="Times New Roman"/>
          <w:bCs/>
          <w:sz w:val="24"/>
          <w:szCs w:val="24"/>
          <w:lang w:val="en-GB"/>
        </w:rPr>
        <w:t>Assembly</w:t>
      </w:r>
      <w:r w:rsidR="00B658A1" w:rsidRPr="00B658A1">
        <w:rPr>
          <w:rFonts w:ascii="Times New Roman" w:hAnsi="Times New Roman" w:cs="Times New Roman"/>
          <w:bCs/>
          <w:sz w:val="24"/>
          <w:szCs w:val="24"/>
          <w:lang w:val="en-GB"/>
        </w:rPr>
        <w:t xml:space="preserve"> that the </w:t>
      </w:r>
      <w:r w:rsidR="00756541">
        <w:rPr>
          <w:rFonts w:ascii="Times New Roman" w:hAnsi="Times New Roman" w:cs="Times New Roman"/>
          <w:bCs/>
          <w:sz w:val="24"/>
          <w:szCs w:val="24"/>
          <w:lang w:val="en-GB"/>
        </w:rPr>
        <w:t>b</w:t>
      </w:r>
      <w:r w:rsidR="00B658A1" w:rsidRPr="00B658A1">
        <w:rPr>
          <w:rFonts w:ascii="Times New Roman" w:hAnsi="Times New Roman" w:cs="Times New Roman"/>
          <w:bCs/>
          <w:sz w:val="24"/>
          <w:szCs w:val="24"/>
          <w:lang w:val="en-GB"/>
        </w:rPr>
        <w:t xml:space="preserve">ill be read a second time. Members indicate by saying "AYE," if they are in favour of the </w:t>
      </w:r>
      <w:r w:rsidR="00756541">
        <w:rPr>
          <w:rFonts w:ascii="Times New Roman" w:hAnsi="Times New Roman" w:cs="Times New Roman"/>
          <w:bCs/>
          <w:sz w:val="24"/>
          <w:szCs w:val="24"/>
          <w:lang w:val="en-GB"/>
        </w:rPr>
        <w:t>b</w:t>
      </w:r>
      <w:r w:rsidR="00B658A1" w:rsidRPr="00B658A1">
        <w:rPr>
          <w:rFonts w:ascii="Times New Roman" w:hAnsi="Times New Roman" w:cs="Times New Roman"/>
          <w:bCs/>
          <w:sz w:val="24"/>
          <w:szCs w:val="24"/>
          <w:lang w:val="en-GB"/>
        </w:rPr>
        <w:t xml:space="preserve">ill or "NO," if they are against it. If the "AYES" are in the majority, the Speaker orders the </w:t>
      </w:r>
      <w:r w:rsidR="00756541">
        <w:rPr>
          <w:rFonts w:ascii="Times New Roman" w:hAnsi="Times New Roman" w:cs="Times New Roman"/>
          <w:bCs/>
          <w:sz w:val="24"/>
          <w:szCs w:val="24"/>
          <w:lang w:val="en-GB"/>
        </w:rPr>
        <w:t>b</w:t>
      </w:r>
      <w:r w:rsidR="00B658A1" w:rsidRPr="00B658A1">
        <w:rPr>
          <w:rFonts w:ascii="Times New Roman" w:hAnsi="Times New Roman" w:cs="Times New Roman"/>
          <w:bCs/>
          <w:sz w:val="24"/>
          <w:szCs w:val="24"/>
          <w:lang w:val="en-GB"/>
        </w:rPr>
        <w:t xml:space="preserve">ill to be read a second time. If, on the other hand, the "NOES" are in the majority, the </w:t>
      </w:r>
      <w:r w:rsidR="00756541">
        <w:rPr>
          <w:rFonts w:ascii="Times New Roman" w:hAnsi="Times New Roman" w:cs="Times New Roman"/>
          <w:bCs/>
          <w:sz w:val="24"/>
          <w:szCs w:val="24"/>
          <w:lang w:val="en-GB"/>
        </w:rPr>
        <w:t>b</w:t>
      </w:r>
      <w:r w:rsidR="00B658A1" w:rsidRPr="00B658A1">
        <w:rPr>
          <w:rFonts w:ascii="Times New Roman" w:hAnsi="Times New Roman" w:cs="Times New Roman"/>
          <w:bCs/>
          <w:sz w:val="24"/>
          <w:szCs w:val="24"/>
          <w:lang w:val="en-GB"/>
        </w:rPr>
        <w:t xml:space="preserve">ill is withdrawn and it cannot be reintroduced during the same </w:t>
      </w:r>
      <w:r w:rsidR="00756541">
        <w:rPr>
          <w:rFonts w:ascii="Times New Roman" w:hAnsi="Times New Roman" w:cs="Times New Roman"/>
          <w:bCs/>
          <w:sz w:val="24"/>
          <w:szCs w:val="24"/>
          <w:lang w:val="en-GB"/>
        </w:rPr>
        <w:t>s</w:t>
      </w:r>
      <w:r w:rsidR="00B658A1" w:rsidRPr="00B658A1">
        <w:rPr>
          <w:rFonts w:ascii="Times New Roman" w:hAnsi="Times New Roman" w:cs="Times New Roman"/>
          <w:bCs/>
          <w:sz w:val="24"/>
          <w:szCs w:val="24"/>
          <w:lang w:val="en-GB"/>
        </w:rPr>
        <w:t>ession</w:t>
      </w:r>
      <w:r w:rsidR="00756541">
        <w:rPr>
          <w:rFonts w:ascii="Times New Roman" w:hAnsi="Times New Roman" w:cs="Times New Roman"/>
          <w:bCs/>
          <w:sz w:val="24"/>
          <w:szCs w:val="24"/>
          <w:lang w:val="en-GB"/>
        </w:rPr>
        <w:t xml:space="preserve"> of the Assembly</w:t>
      </w:r>
      <w:r w:rsidR="00B658A1" w:rsidRPr="00B658A1">
        <w:rPr>
          <w:rFonts w:ascii="Times New Roman" w:hAnsi="Times New Roman" w:cs="Times New Roman"/>
          <w:bCs/>
          <w:sz w:val="24"/>
          <w:szCs w:val="24"/>
          <w:lang w:val="en-GB"/>
        </w:rPr>
        <w:t>. If there is a dispute as to whether the "AYES or the "NOES" are in the majority, a Division is called.</w:t>
      </w:r>
    </w:p>
    <w:p w14:paraId="427156D0" w14:textId="77777777" w:rsidR="00756541" w:rsidRPr="00B658A1" w:rsidRDefault="00756541" w:rsidP="00C62D00">
      <w:pPr>
        <w:spacing w:after="0" w:line="276" w:lineRule="auto"/>
        <w:ind w:firstLine="720"/>
        <w:jc w:val="both"/>
        <w:rPr>
          <w:rFonts w:ascii="Times New Roman" w:hAnsi="Times New Roman" w:cs="Times New Roman"/>
          <w:bCs/>
          <w:sz w:val="24"/>
          <w:szCs w:val="24"/>
          <w:lang w:val="en-GB"/>
        </w:rPr>
      </w:pPr>
    </w:p>
    <w:p w14:paraId="6F59E212" w14:textId="32F13230" w:rsidR="00B658A1" w:rsidRPr="00C62D00" w:rsidRDefault="00C62D00" w:rsidP="00C62D00">
      <w:pPr>
        <w:spacing w:after="120" w:line="276" w:lineRule="auto"/>
        <w:jc w:val="both"/>
        <w:rPr>
          <w:rFonts w:ascii="Times New Roman" w:hAnsi="Times New Roman" w:cs="Times New Roman"/>
          <w:bCs/>
          <w:i/>
          <w:iCs/>
          <w:sz w:val="24"/>
          <w:szCs w:val="24"/>
          <w:lang w:val="en-GB"/>
        </w:rPr>
      </w:pPr>
      <w:r w:rsidRPr="00C62D00">
        <w:rPr>
          <w:rFonts w:ascii="Times New Roman" w:hAnsi="Times New Roman" w:cs="Times New Roman"/>
          <w:bCs/>
          <w:i/>
          <w:iCs/>
          <w:sz w:val="24"/>
          <w:szCs w:val="24"/>
          <w:lang w:val="en-GB"/>
        </w:rPr>
        <w:t>Ad d</w:t>
      </w:r>
      <w:r w:rsidR="00B658A1" w:rsidRPr="00C62D00">
        <w:rPr>
          <w:rFonts w:ascii="Times New Roman" w:hAnsi="Times New Roman" w:cs="Times New Roman"/>
          <w:bCs/>
          <w:i/>
          <w:iCs/>
          <w:sz w:val="24"/>
          <w:szCs w:val="24"/>
          <w:lang w:val="en-GB"/>
        </w:rPr>
        <w:t>) Committee Stage</w:t>
      </w:r>
    </w:p>
    <w:p w14:paraId="2A457753" w14:textId="741DDD94" w:rsidR="00B658A1" w:rsidRPr="00B658A1" w:rsidRDefault="00B658A1" w:rsidP="00756541">
      <w:pPr>
        <w:spacing w:after="0" w:line="276" w:lineRule="auto"/>
        <w:ind w:firstLine="567"/>
        <w:jc w:val="both"/>
        <w:rPr>
          <w:rFonts w:ascii="Times New Roman" w:hAnsi="Times New Roman" w:cs="Times New Roman"/>
          <w:bCs/>
          <w:sz w:val="24"/>
          <w:szCs w:val="24"/>
          <w:lang w:val="en-GB"/>
        </w:rPr>
      </w:pPr>
      <w:r w:rsidRPr="00B658A1">
        <w:rPr>
          <w:rFonts w:ascii="Times New Roman" w:hAnsi="Times New Roman" w:cs="Times New Roman"/>
          <w:bCs/>
          <w:sz w:val="24"/>
          <w:szCs w:val="24"/>
          <w:lang w:val="en-GB"/>
        </w:rPr>
        <w:t xml:space="preserve">At this time, a </w:t>
      </w:r>
      <w:r w:rsidR="00756541">
        <w:rPr>
          <w:rFonts w:ascii="Times New Roman" w:hAnsi="Times New Roman" w:cs="Times New Roman"/>
          <w:bCs/>
          <w:sz w:val="24"/>
          <w:szCs w:val="24"/>
          <w:lang w:val="en-GB"/>
        </w:rPr>
        <w:t>b</w:t>
      </w:r>
      <w:r w:rsidRPr="00B658A1">
        <w:rPr>
          <w:rFonts w:ascii="Times New Roman" w:hAnsi="Times New Roman" w:cs="Times New Roman"/>
          <w:bCs/>
          <w:sz w:val="24"/>
          <w:szCs w:val="24"/>
          <w:lang w:val="en-GB"/>
        </w:rPr>
        <w:t xml:space="preserve">ill is ordered to be considered by the Committee of the whole </w:t>
      </w:r>
      <w:r w:rsidR="00756541">
        <w:rPr>
          <w:rFonts w:ascii="Times New Roman" w:hAnsi="Times New Roman" w:cs="Times New Roman"/>
          <w:bCs/>
          <w:sz w:val="24"/>
          <w:szCs w:val="24"/>
          <w:lang w:val="en-GB"/>
        </w:rPr>
        <w:t>Assembly</w:t>
      </w:r>
      <w:r w:rsidRPr="00B658A1">
        <w:rPr>
          <w:rFonts w:ascii="Times New Roman" w:hAnsi="Times New Roman" w:cs="Times New Roman"/>
          <w:bCs/>
          <w:sz w:val="24"/>
          <w:szCs w:val="24"/>
          <w:lang w:val="en-GB"/>
        </w:rPr>
        <w:t xml:space="preserve">. The Committee examines the </w:t>
      </w:r>
      <w:r w:rsidR="00756541">
        <w:rPr>
          <w:rFonts w:ascii="Times New Roman" w:hAnsi="Times New Roman" w:cs="Times New Roman"/>
          <w:bCs/>
          <w:sz w:val="24"/>
          <w:szCs w:val="24"/>
          <w:lang w:val="en-GB"/>
        </w:rPr>
        <w:t>b</w:t>
      </w:r>
      <w:r w:rsidRPr="00B658A1">
        <w:rPr>
          <w:rFonts w:ascii="Times New Roman" w:hAnsi="Times New Roman" w:cs="Times New Roman"/>
          <w:bCs/>
          <w:sz w:val="24"/>
          <w:szCs w:val="24"/>
          <w:lang w:val="en-GB"/>
        </w:rPr>
        <w:t xml:space="preserve">ill in detail, clause by clause. Members are free to speak more than once and may introduce amendments provided such amendments are compatible with the </w:t>
      </w:r>
      <w:r w:rsidR="00756541">
        <w:rPr>
          <w:rFonts w:ascii="Times New Roman" w:hAnsi="Times New Roman" w:cs="Times New Roman"/>
          <w:bCs/>
          <w:sz w:val="24"/>
          <w:szCs w:val="24"/>
          <w:lang w:val="en-GB"/>
        </w:rPr>
        <w:t>b</w:t>
      </w:r>
      <w:r w:rsidRPr="00B658A1">
        <w:rPr>
          <w:rFonts w:ascii="Times New Roman" w:hAnsi="Times New Roman" w:cs="Times New Roman"/>
          <w:bCs/>
          <w:sz w:val="24"/>
          <w:szCs w:val="24"/>
          <w:lang w:val="en-GB"/>
        </w:rPr>
        <w:t>ill.</w:t>
      </w:r>
      <w:r w:rsidR="00756541">
        <w:rPr>
          <w:rFonts w:ascii="Times New Roman" w:hAnsi="Times New Roman" w:cs="Times New Roman"/>
          <w:bCs/>
          <w:sz w:val="24"/>
          <w:szCs w:val="24"/>
          <w:lang w:val="en-GB"/>
        </w:rPr>
        <w:t xml:space="preserve"> </w:t>
      </w:r>
      <w:r w:rsidRPr="00B658A1">
        <w:rPr>
          <w:rFonts w:ascii="Times New Roman" w:hAnsi="Times New Roman" w:cs="Times New Roman"/>
          <w:bCs/>
          <w:sz w:val="24"/>
          <w:szCs w:val="24"/>
          <w:lang w:val="en-GB"/>
        </w:rPr>
        <w:t>The Committee Stage is chaired by the First Deputy Speaker or the Second Deputy Speaker.</w:t>
      </w:r>
    </w:p>
    <w:p w14:paraId="45FF81EB" w14:textId="77777777" w:rsidR="00B658A1" w:rsidRPr="00B658A1" w:rsidRDefault="00B658A1" w:rsidP="005E2CFF">
      <w:pPr>
        <w:spacing w:after="0" w:line="276" w:lineRule="auto"/>
        <w:jc w:val="both"/>
        <w:rPr>
          <w:rFonts w:ascii="Times New Roman" w:hAnsi="Times New Roman" w:cs="Times New Roman"/>
          <w:bCs/>
          <w:sz w:val="24"/>
          <w:szCs w:val="24"/>
          <w:lang w:val="en-GB"/>
        </w:rPr>
      </w:pPr>
    </w:p>
    <w:p w14:paraId="7627FB3F" w14:textId="4A9580E7" w:rsidR="00B658A1" w:rsidRPr="00756541" w:rsidRDefault="00756541" w:rsidP="00756541">
      <w:pPr>
        <w:spacing w:after="120" w:line="276" w:lineRule="auto"/>
        <w:jc w:val="both"/>
        <w:rPr>
          <w:rFonts w:ascii="Times New Roman" w:hAnsi="Times New Roman" w:cs="Times New Roman"/>
          <w:bCs/>
          <w:i/>
          <w:iCs/>
          <w:sz w:val="24"/>
          <w:szCs w:val="24"/>
          <w:lang w:val="en-GB"/>
        </w:rPr>
      </w:pPr>
      <w:r w:rsidRPr="00756541">
        <w:rPr>
          <w:rFonts w:ascii="Times New Roman" w:hAnsi="Times New Roman" w:cs="Times New Roman"/>
          <w:bCs/>
          <w:i/>
          <w:iCs/>
          <w:sz w:val="24"/>
          <w:szCs w:val="24"/>
          <w:lang w:val="en-GB"/>
        </w:rPr>
        <w:t>Ad e</w:t>
      </w:r>
      <w:r w:rsidR="00B658A1" w:rsidRPr="00756541">
        <w:rPr>
          <w:rFonts w:ascii="Times New Roman" w:hAnsi="Times New Roman" w:cs="Times New Roman"/>
          <w:bCs/>
          <w:i/>
          <w:iCs/>
          <w:sz w:val="24"/>
          <w:szCs w:val="24"/>
          <w:lang w:val="en-GB"/>
        </w:rPr>
        <w:t>) Report Stage</w:t>
      </w:r>
    </w:p>
    <w:p w14:paraId="76DE88C9" w14:textId="60853055" w:rsidR="00B658A1" w:rsidRPr="00B658A1" w:rsidRDefault="00B658A1" w:rsidP="00756541">
      <w:pPr>
        <w:spacing w:after="0" w:line="276" w:lineRule="auto"/>
        <w:ind w:firstLine="567"/>
        <w:jc w:val="both"/>
        <w:rPr>
          <w:rFonts w:ascii="Times New Roman" w:hAnsi="Times New Roman" w:cs="Times New Roman"/>
          <w:bCs/>
          <w:sz w:val="24"/>
          <w:szCs w:val="24"/>
          <w:lang w:val="en-GB"/>
        </w:rPr>
      </w:pPr>
      <w:r w:rsidRPr="00B658A1">
        <w:rPr>
          <w:rFonts w:ascii="Times New Roman" w:hAnsi="Times New Roman" w:cs="Times New Roman"/>
          <w:bCs/>
          <w:sz w:val="24"/>
          <w:szCs w:val="24"/>
          <w:lang w:val="en-GB"/>
        </w:rPr>
        <w:t xml:space="preserve">The Report Stage is in practice similar to the Committee Stage except that, here, only additional amendments to the </w:t>
      </w:r>
      <w:r w:rsidR="00756541">
        <w:rPr>
          <w:rFonts w:ascii="Times New Roman" w:hAnsi="Times New Roman" w:cs="Times New Roman"/>
          <w:bCs/>
          <w:sz w:val="24"/>
          <w:szCs w:val="24"/>
          <w:lang w:val="en-GB"/>
        </w:rPr>
        <w:t>b</w:t>
      </w:r>
      <w:r w:rsidRPr="00B658A1">
        <w:rPr>
          <w:rFonts w:ascii="Times New Roman" w:hAnsi="Times New Roman" w:cs="Times New Roman"/>
          <w:bCs/>
          <w:sz w:val="24"/>
          <w:szCs w:val="24"/>
          <w:lang w:val="en-GB"/>
        </w:rPr>
        <w:t xml:space="preserve">ill not moved at the Committee Stage, and not Clauses, are </w:t>
      </w:r>
      <w:r w:rsidRPr="00B658A1">
        <w:rPr>
          <w:rFonts w:ascii="Times New Roman" w:hAnsi="Times New Roman" w:cs="Times New Roman"/>
          <w:bCs/>
          <w:sz w:val="24"/>
          <w:szCs w:val="24"/>
          <w:lang w:val="en-GB"/>
        </w:rPr>
        <w:lastRenderedPageBreak/>
        <w:t xml:space="preserve">considered. If a </w:t>
      </w:r>
      <w:r w:rsidR="00756541">
        <w:rPr>
          <w:rFonts w:ascii="Times New Roman" w:hAnsi="Times New Roman" w:cs="Times New Roman"/>
          <w:bCs/>
          <w:sz w:val="24"/>
          <w:szCs w:val="24"/>
          <w:lang w:val="en-GB"/>
        </w:rPr>
        <w:t>b</w:t>
      </w:r>
      <w:r w:rsidRPr="00B658A1">
        <w:rPr>
          <w:rFonts w:ascii="Times New Roman" w:hAnsi="Times New Roman" w:cs="Times New Roman"/>
          <w:bCs/>
          <w:sz w:val="24"/>
          <w:szCs w:val="24"/>
          <w:lang w:val="en-GB"/>
        </w:rPr>
        <w:t>ill has not been amended at Committee Stage, the Third Reading is promptly proceeded with. The Report Stage affords Members an opportunity to make further amendments of which notice would have been given. During this stage, the Speaker presides over the proceedings.</w:t>
      </w:r>
    </w:p>
    <w:p w14:paraId="52326C3F" w14:textId="77777777" w:rsidR="00B658A1" w:rsidRDefault="00B658A1" w:rsidP="005E2CFF">
      <w:pPr>
        <w:spacing w:after="0" w:line="276" w:lineRule="auto"/>
        <w:jc w:val="both"/>
        <w:rPr>
          <w:rFonts w:ascii="Times New Roman" w:hAnsi="Times New Roman" w:cs="Times New Roman"/>
          <w:bCs/>
          <w:sz w:val="24"/>
          <w:szCs w:val="24"/>
          <w:lang w:val="en-GB"/>
        </w:rPr>
      </w:pPr>
    </w:p>
    <w:p w14:paraId="693AB469" w14:textId="77777777" w:rsidR="00C72DAC" w:rsidRDefault="00C72DAC" w:rsidP="005E2CFF">
      <w:pPr>
        <w:spacing w:after="0" w:line="276" w:lineRule="auto"/>
        <w:jc w:val="both"/>
        <w:rPr>
          <w:rFonts w:ascii="Times New Roman" w:hAnsi="Times New Roman" w:cs="Times New Roman"/>
          <w:bCs/>
          <w:sz w:val="24"/>
          <w:szCs w:val="24"/>
          <w:lang w:val="en-GB"/>
        </w:rPr>
      </w:pPr>
    </w:p>
    <w:p w14:paraId="78236262" w14:textId="77777777" w:rsidR="00C72DAC" w:rsidRPr="00B658A1" w:rsidRDefault="00C72DAC" w:rsidP="005E2CFF">
      <w:pPr>
        <w:spacing w:after="0" w:line="276" w:lineRule="auto"/>
        <w:jc w:val="both"/>
        <w:rPr>
          <w:rFonts w:ascii="Times New Roman" w:hAnsi="Times New Roman" w:cs="Times New Roman"/>
          <w:bCs/>
          <w:sz w:val="24"/>
          <w:szCs w:val="24"/>
          <w:lang w:val="en-GB"/>
        </w:rPr>
      </w:pPr>
    </w:p>
    <w:p w14:paraId="736F9602" w14:textId="2750FAB2" w:rsidR="00B658A1" w:rsidRPr="00756541" w:rsidRDefault="00756541" w:rsidP="00756541">
      <w:pPr>
        <w:spacing w:after="120" w:line="276" w:lineRule="auto"/>
        <w:jc w:val="both"/>
        <w:rPr>
          <w:rFonts w:ascii="Times New Roman" w:hAnsi="Times New Roman" w:cs="Times New Roman"/>
          <w:bCs/>
          <w:i/>
          <w:iCs/>
          <w:sz w:val="24"/>
          <w:szCs w:val="24"/>
          <w:lang w:val="en-GB"/>
        </w:rPr>
      </w:pPr>
      <w:r w:rsidRPr="00756541">
        <w:rPr>
          <w:rFonts w:ascii="Times New Roman" w:hAnsi="Times New Roman" w:cs="Times New Roman"/>
          <w:bCs/>
          <w:i/>
          <w:iCs/>
          <w:sz w:val="24"/>
          <w:szCs w:val="24"/>
          <w:lang w:val="en-GB"/>
        </w:rPr>
        <w:t>Ad f</w:t>
      </w:r>
      <w:r w:rsidR="00B658A1" w:rsidRPr="00756541">
        <w:rPr>
          <w:rFonts w:ascii="Times New Roman" w:hAnsi="Times New Roman" w:cs="Times New Roman"/>
          <w:bCs/>
          <w:i/>
          <w:iCs/>
          <w:sz w:val="24"/>
          <w:szCs w:val="24"/>
          <w:lang w:val="en-GB"/>
        </w:rPr>
        <w:t>) Third Reading</w:t>
      </w:r>
    </w:p>
    <w:p w14:paraId="1ADAC4DD" w14:textId="361AFB0E" w:rsidR="00B658A1" w:rsidRPr="00B658A1" w:rsidRDefault="00B658A1" w:rsidP="00756541">
      <w:pPr>
        <w:spacing w:after="0" w:line="276" w:lineRule="auto"/>
        <w:ind w:firstLine="567"/>
        <w:jc w:val="both"/>
        <w:rPr>
          <w:rFonts w:ascii="Times New Roman" w:hAnsi="Times New Roman" w:cs="Times New Roman"/>
          <w:bCs/>
          <w:sz w:val="24"/>
          <w:szCs w:val="24"/>
          <w:lang w:val="en-GB"/>
        </w:rPr>
      </w:pPr>
      <w:r w:rsidRPr="00B658A1">
        <w:rPr>
          <w:rFonts w:ascii="Times New Roman" w:hAnsi="Times New Roman" w:cs="Times New Roman"/>
          <w:bCs/>
          <w:sz w:val="24"/>
          <w:szCs w:val="24"/>
          <w:lang w:val="en-GB"/>
        </w:rPr>
        <w:t xml:space="preserve">The next stage of the </w:t>
      </w:r>
      <w:r w:rsidR="00756541">
        <w:rPr>
          <w:rFonts w:ascii="Times New Roman" w:hAnsi="Times New Roman" w:cs="Times New Roman"/>
          <w:bCs/>
          <w:sz w:val="24"/>
          <w:szCs w:val="24"/>
          <w:lang w:val="en-GB"/>
        </w:rPr>
        <w:t>b</w:t>
      </w:r>
      <w:r w:rsidRPr="00B658A1">
        <w:rPr>
          <w:rFonts w:ascii="Times New Roman" w:hAnsi="Times New Roman" w:cs="Times New Roman"/>
          <w:bCs/>
          <w:sz w:val="24"/>
          <w:szCs w:val="24"/>
          <w:lang w:val="en-GB"/>
        </w:rPr>
        <w:t xml:space="preserve">ill is the Third Reading. Here the </w:t>
      </w:r>
      <w:r w:rsidR="00756541">
        <w:rPr>
          <w:rFonts w:ascii="Times New Roman" w:hAnsi="Times New Roman" w:cs="Times New Roman"/>
          <w:bCs/>
          <w:sz w:val="24"/>
          <w:szCs w:val="24"/>
          <w:lang w:val="en-GB"/>
        </w:rPr>
        <w:t>b</w:t>
      </w:r>
      <w:r w:rsidRPr="00B658A1">
        <w:rPr>
          <w:rFonts w:ascii="Times New Roman" w:hAnsi="Times New Roman" w:cs="Times New Roman"/>
          <w:bCs/>
          <w:sz w:val="24"/>
          <w:szCs w:val="24"/>
          <w:lang w:val="en-GB"/>
        </w:rPr>
        <w:t xml:space="preserve">ill is reviewed in its final form and no debate takes place. When the question has been put and agreed to, the </w:t>
      </w:r>
      <w:r w:rsidR="00756541">
        <w:rPr>
          <w:rFonts w:ascii="Times New Roman" w:hAnsi="Times New Roman" w:cs="Times New Roman"/>
          <w:bCs/>
          <w:sz w:val="24"/>
          <w:szCs w:val="24"/>
          <w:lang w:val="en-GB"/>
        </w:rPr>
        <w:t>b</w:t>
      </w:r>
      <w:r w:rsidRPr="00B658A1">
        <w:rPr>
          <w:rFonts w:ascii="Times New Roman" w:hAnsi="Times New Roman" w:cs="Times New Roman"/>
          <w:bCs/>
          <w:sz w:val="24"/>
          <w:szCs w:val="24"/>
          <w:lang w:val="en-GB"/>
        </w:rPr>
        <w:t xml:space="preserve">ill is deemed to have been passed and, thereafter, is presented to the President for assent. </w:t>
      </w:r>
    </w:p>
    <w:p w14:paraId="55BF08C2" w14:textId="77777777" w:rsidR="00B658A1" w:rsidRPr="00B658A1" w:rsidRDefault="00B658A1" w:rsidP="005E2CFF">
      <w:pPr>
        <w:spacing w:after="0" w:line="276" w:lineRule="auto"/>
        <w:jc w:val="both"/>
        <w:rPr>
          <w:rFonts w:ascii="Times New Roman" w:hAnsi="Times New Roman" w:cs="Times New Roman"/>
          <w:bCs/>
          <w:sz w:val="24"/>
          <w:szCs w:val="24"/>
          <w:lang w:val="en-GB"/>
        </w:rPr>
      </w:pPr>
    </w:p>
    <w:p w14:paraId="1CBFD657" w14:textId="7311E9CF" w:rsidR="00B658A1" w:rsidRPr="00756541" w:rsidRDefault="00756541" w:rsidP="00756541">
      <w:pPr>
        <w:spacing w:after="120" w:line="276" w:lineRule="auto"/>
        <w:jc w:val="both"/>
        <w:rPr>
          <w:rFonts w:ascii="Times New Roman" w:hAnsi="Times New Roman" w:cs="Times New Roman"/>
          <w:bCs/>
          <w:i/>
          <w:iCs/>
          <w:sz w:val="24"/>
          <w:szCs w:val="24"/>
          <w:lang w:val="en-GB"/>
        </w:rPr>
      </w:pPr>
      <w:r>
        <w:rPr>
          <w:rFonts w:ascii="Times New Roman" w:hAnsi="Times New Roman" w:cs="Times New Roman"/>
          <w:bCs/>
          <w:i/>
          <w:iCs/>
          <w:sz w:val="24"/>
          <w:szCs w:val="24"/>
          <w:lang w:val="en-GB"/>
        </w:rPr>
        <w:t xml:space="preserve">Ad g) </w:t>
      </w:r>
      <w:r w:rsidR="00B658A1" w:rsidRPr="00756541">
        <w:rPr>
          <w:rFonts w:ascii="Times New Roman" w:hAnsi="Times New Roman" w:cs="Times New Roman"/>
          <w:bCs/>
          <w:i/>
          <w:iCs/>
          <w:sz w:val="24"/>
          <w:szCs w:val="24"/>
          <w:lang w:val="en-GB"/>
        </w:rPr>
        <w:t>Presidential Assent</w:t>
      </w:r>
    </w:p>
    <w:p w14:paraId="068E959C" w14:textId="27723A64" w:rsidR="00B658A1" w:rsidRPr="00B658A1" w:rsidRDefault="00B658A1" w:rsidP="002C70E0">
      <w:pPr>
        <w:spacing w:after="120" w:line="276" w:lineRule="auto"/>
        <w:ind w:firstLine="567"/>
        <w:jc w:val="both"/>
        <w:rPr>
          <w:rFonts w:ascii="Times New Roman" w:hAnsi="Times New Roman" w:cs="Times New Roman"/>
          <w:bCs/>
          <w:sz w:val="24"/>
          <w:szCs w:val="24"/>
          <w:lang w:val="en-GB"/>
        </w:rPr>
      </w:pPr>
      <w:r w:rsidRPr="00B658A1">
        <w:rPr>
          <w:rFonts w:ascii="Times New Roman" w:hAnsi="Times New Roman" w:cs="Times New Roman"/>
          <w:bCs/>
          <w:sz w:val="24"/>
          <w:szCs w:val="24"/>
          <w:lang w:val="en-GB"/>
        </w:rPr>
        <w:t xml:space="preserve">Once a </w:t>
      </w:r>
      <w:r w:rsidR="00756541">
        <w:rPr>
          <w:rFonts w:ascii="Times New Roman" w:hAnsi="Times New Roman" w:cs="Times New Roman"/>
          <w:bCs/>
          <w:sz w:val="24"/>
          <w:szCs w:val="24"/>
          <w:lang w:val="en-GB"/>
        </w:rPr>
        <w:t>b</w:t>
      </w:r>
      <w:r w:rsidRPr="00B658A1">
        <w:rPr>
          <w:rFonts w:ascii="Times New Roman" w:hAnsi="Times New Roman" w:cs="Times New Roman"/>
          <w:bCs/>
          <w:sz w:val="24"/>
          <w:szCs w:val="24"/>
          <w:lang w:val="en-GB"/>
        </w:rPr>
        <w:t>ill is presented to the President for</w:t>
      </w:r>
      <w:r w:rsidR="00756541">
        <w:rPr>
          <w:rFonts w:ascii="Times New Roman" w:hAnsi="Times New Roman" w:cs="Times New Roman"/>
          <w:bCs/>
          <w:sz w:val="24"/>
          <w:szCs w:val="24"/>
          <w:lang w:val="en-GB"/>
        </w:rPr>
        <w:t xml:space="preserve"> an</w:t>
      </w:r>
      <w:r w:rsidRPr="00B658A1">
        <w:rPr>
          <w:rFonts w:ascii="Times New Roman" w:hAnsi="Times New Roman" w:cs="Times New Roman"/>
          <w:bCs/>
          <w:sz w:val="24"/>
          <w:szCs w:val="24"/>
          <w:lang w:val="en-GB"/>
        </w:rPr>
        <w:t xml:space="preserve"> assent, the President shall, within twenty one days assent to the </w:t>
      </w:r>
      <w:r w:rsidR="00756541">
        <w:rPr>
          <w:rFonts w:ascii="Times New Roman" w:hAnsi="Times New Roman" w:cs="Times New Roman"/>
          <w:bCs/>
          <w:sz w:val="24"/>
          <w:szCs w:val="24"/>
          <w:lang w:val="en-GB"/>
        </w:rPr>
        <w:t>b</w:t>
      </w:r>
      <w:r w:rsidRPr="00B658A1">
        <w:rPr>
          <w:rFonts w:ascii="Times New Roman" w:hAnsi="Times New Roman" w:cs="Times New Roman"/>
          <w:bCs/>
          <w:sz w:val="24"/>
          <w:szCs w:val="24"/>
          <w:lang w:val="en-GB"/>
        </w:rPr>
        <w:t xml:space="preserve">ill. If the President gives his/her assent to the </w:t>
      </w:r>
      <w:r w:rsidR="00756541">
        <w:rPr>
          <w:rFonts w:ascii="Times New Roman" w:hAnsi="Times New Roman" w:cs="Times New Roman"/>
          <w:bCs/>
          <w:sz w:val="24"/>
          <w:szCs w:val="24"/>
          <w:lang w:val="en-GB"/>
        </w:rPr>
        <w:t>b</w:t>
      </w:r>
      <w:r w:rsidRPr="00B658A1">
        <w:rPr>
          <w:rFonts w:ascii="Times New Roman" w:hAnsi="Times New Roman" w:cs="Times New Roman"/>
          <w:bCs/>
          <w:sz w:val="24"/>
          <w:szCs w:val="24"/>
          <w:lang w:val="en-GB"/>
        </w:rPr>
        <w:t xml:space="preserve">ill it becomes law (an Act of Parliament) and takes effect immediately it is published in the Government Gazette or as stated in the Act. The President can, however, withhold assent to any </w:t>
      </w:r>
      <w:r w:rsidR="002C70E0">
        <w:rPr>
          <w:rFonts w:ascii="Times New Roman" w:hAnsi="Times New Roman" w:cs="Times New Roman"/>
          <w:bCs/>
          <w:sz w:val="24"/>
          <w:szCs w:val="24"/>
          <w:lang w:val="en-GB"/>
        </w:rPr>
        <w:t>b</w:t>
      </w:r>
      <w:r w:rsidRPr="00B658A1">
        <w:rPr>
          <w:rFonts w:ascii="Times New Roman" w:hAnsi="Times New Roman" w:cs="Times New Roman"/>
          <w:bCs/>
          <w:sz w:val="24"/>
          <w:szCs w:val="24"/>
          <w:lang w:val="en-GB"/>
        </w:rPr>
        <w:t xml:space="preserve">ill, in which case the </w:t>
      </w:r>
      <w:r w:rsidR="002C70E0">
        <w:rPr>
          <w:rFonts w:ascii="Times New Roman" w:hAnsi="Times New Roman" w:cs="Times New Roman"/>
          <w:bCs/>
          <w:sz w:val="24"/>
          <w:szCs w:val="24"/>
          <w:lang w:val="en-GB"/>
        </w:rPr>
        <w:t>b</w:t>
      </w:r>
      <w:r w:rsidRPr="00B658A1">
        <w:rPr>
          <w:rFonts w:ascii="Times New Roman" w:hAnsi="Times New Roman" w:cs="Times New Roman"/>
          <w:bCs/>
          <w:sz w:val="24"/>
          <w:szCs w:val="24"/>
          <w:lang w:val="en-GB"/>
        </w:rPr>
        <w:t xml:space="preserve">ill is returned to the Assembly. Such a </w:t>
      </w:r>
      <w:r w:rsidR="002C70E0">
        <w:rPr>
          <w:rFonts w:ascii="Times New Roman" w:hAnsi="Times New Roman" w:cs="Times New Roman"/>
          <w:bCs/>
          <w:sz w:val="24"/>
          <w:szCs w:val="24"/>
          <w:lang w:val="en-GB"/>
        </w:rPr>
        <w:t>b</w:t>
      </w:r>
      <w:r w:rsidRPr="00B658A1">
        <w:rPr>
          <w:rFonts w:ascii="Times New Roman" w:hAnsi="Times New Roman" w:cs="Times New Roman"/>
          <w:bCs/>
          <w:sz w:val="24"/>
          <w:szCs w:val="24"/>
          <w:lang w:val="en-GB"/>
        </w:rPr>
        <w:t xml:space="preserve">ill is returned with a message for the Assembly to reconsider. The Assembly may amend the </w:t>
      </w:r>
      <w:r w:rsidR="002C70E0">
        <w:rPr>
          <w:rFonts w:ascii="Times New Roman" w:hAnsi="Times New Roman" w:cs="Times New Roman"/>
          <w:bCs/>
          <w:sz w:val="24"/>
          <w:szCs w:val="24"/>
          <w:lang w:val="en-GB"/>
        </w:rPr>
        <w:t>b</w:t>
      </w:r>
      <w:r w:rsidRPr="00B658A1">
        <w:rPr>
          <w:rFonts w:ascii="Times New Roman" w:hAnsi="Times New Roman" w:cs="Times New Roman"/>
          <w:bCs/>
          <w:sz w:val="24"/>
          <w:szCs w:val="24"/>
          <w:lang w:val="en-GB"/>
        </w:rPr>
        <w:t>ill taking into account the President’s reservations or pass it without amendments on a vote supported by at least two-thirds of the Members of Parliament.</w:t>
      </w:r>
    </w:p>
    <w:p w14:paraId="3D3D829C" w14:textId="77777777" w:rsidR="006C1E10" w:rsidRPr="00B658A1" w:rsidRDefault="006C1E10" w:rsidP="00B658A1">
      <w:pPr>
        <w:spacing w:after="0" w:line="276" w:lineRule="auto"/>
        <w:jc w:val="both"/>
        <w:rPr>
          <w:rFonts w:ascii="Times New Roman" w:hAnsi="Times New Roman" w:cs="Times New Roman"/>
          <w:bCs/>
          <w:sz w:val="24"/>
          <w:szCs w:val="24"/>
          <w:lang w:val="en-GB"/>
        </w:rPr>
      </w:pPr>
    </w:p>
    <w:p w14:paraId="5B062012" w14:textId="11631F38" w:rsidR="00210EBA" w:rsidRDefault="00210EBA" w:rsidP="00210EBA">
      <w:pPr>
        <w:spacing w:after="0" w:line="276" w:lineRule="auto"/>
        <w:jc w:val="both"/>
        <w:rPr>
          <w:rFonts w:ascii="Times New Roman" w:hAnsi="Times New Roman" w:cs="Times New Roman"/>
          <w:b/>
          <w:sz w:val="24"/>
          <w:szCs w:val="24"/>
          <w:lang w:val="en-GB"/>
        </w:rPr>
      </w:pPr>
      <w:r w:rsidRPr="00D37E45">
        <w:rPr>
          <w:rFonts w:ascii="Times New Roman" w:hAnsi="Times New Roman" w:cs="Times New Roman"/>
          <w:b/>
          <w:sz w:val="24"/>
          <w:szCs w:val="24"/>
          <w:lang w:val="en-GB"/>
        </w:rPr>
        <w:t>4.</w:t>
      </w:r>
      <w:r w:rsidR="00AE5631">
        <w:rPr>
          <w:rFonts w:ascii="Times New Roman" w:hAnsi="Times New Roman" w:cs="Times New Roman"/>
          <w:b/>
          <w:sz w:val="24"/>
          <w:szCs w:val="24"/>
          <w:lang w:val="en-GB"/>
        </w:rPr>
        <w:t>4</w:t>
      </w:r>
      <w:r w:rsidRPr="00D37E45">
        <w:rPr>
          <w:rFonts w:ascii="Times New Roman" w:hAnsi="Times New Roman" w:cs="Times New Roman"/>
          <w:b/>
          <w:sz w:val="24"/>
          <w:szCs w:val="24"/>
          <w:lang w:val="en-GB"/>
        </w:rPr>
        <w:t xml:space="preserve">. </w:t>
      </w:r>
      <w:r w:rsidR="00AE5631">
        <w:rPr>
          <w:rFonts w:ascii="Times New Roman" w:hAnsi="Times New Roman" w:cs="Times New Roman"/>
          <w:b/>
          <w:sz w:val="24"/>
          <w:szCs w:val="24"/>
          <w:lang w:val="en-GB"/>
        </w:rPr>
        <w:t>Amendment Suggestions</w:t>
      </w:r>
    </w:p>
    <w:p w14:paraId="08F03C39" w14:textId="77777777" w:rsidR="00AE5631" w:rsidRDefault="00AE5631" w:rsidP="00210EBA">
      <w:pPr>
        <w:spacing w:after="0" w:line="276" w:lineRule="auto"/>
        <w:jc w:val="both"/>
        <w:rPr>
          <w:rFonts w:ascii="Times New Roman" w:hAnsi="Times New Roman" w:cs="Times New Roman"/>
          <w:b/>
          <w:sz w:val="24"/>
          <w:szCs w:val="24"/>
          <w:lang w:val="en-GB"/>
        </w:rPr>
      </w:pPr>
    </w:p>
    <w:p w14:paraId="6A006B8A" w14:textId="3F6D62F7" w:rsidR="00E033A3" w:rsidRPr="00E033A3" w:rsidRDefault="00E033A3" w:rsidP="00E033A3">
      <w:pPr>
        <w:spacing w:after="0" w:line="276" w:lineRule="auto"/>
        <w:jc w:val="both"/>
        <w:rPr>
          <w:rFonts w:ascii="Times New Roman" w:hAnsi="Times New Roman" w:cs="Times New Roman"/>
          <w:b/>
          <w:sz w:val="24"/>
          <w:szCs w:val="24"/>
          <w:lang w:val="en-GB"/>
        </w:rPr>
      </w:pPr>
      <w:r w:rsidRPr="00E033A3">
        <w:rPr>
          <w:rFonts w:ascii="Times New Roman" w:hAnsi="Times New Roman" w:cs="Times New Roman"/>
          <w:b/>
          <w:sz w:val="24"/>
          <w:szCs w:val="24"/>
          <w:lang w:val="en-GB"/>
        </w:rPr>
        <w:t xml:space="preserve">A. General </w:t>
      </w:r>
    </w:p>
    <w:p w14:paraId="3BBA9067" w14:textId="77777777" w:rsidR="000E6185" w:rsidRDefault="000E6185" w:rsidP="00E033A3">
      <w:pPr>
        <w:spacing w:after="0" w:line="276" w:lineRule="auto"/>
        <w:jc w:val="both"/>
        <w:rPr>
          <w:rFonts w:ascii="Times New Roman" w:hAnsi="Times New Roman" w:cs="Times New Roman"/>
          <w:b/>
          <w:sz w:val="24"/>
          <w:szCs w:val="24"/>
          <w:lang w:val="en-GB"/>
        </w:rPr>
      </w:pPr>
    </w:p>
    <w:p w14:paraId="4F574666" w14:textId="3AADC564" w:rsidR="005A0426" w:rsidRPr="005A0426" w:rsidRDefault="005A0426" w:rsidP="00E033A3">
      <w:pPr>
        <w:spacing w:after="0" w:line="276" w:lineRule="auto"/>
        <w:jc w:val="both"/>
        <w:rPr>
          <w:rFonts w:ascii="Times New Roman" w:hAnsi="Times New Roman" w:cs="Times New Roman"/>
          <w:bCs/>
          <w:sz w:val="24"/>
          <w:szCs w:val="24"/>
          <w:lang w:val="en-GB"/>
        </w:rPr>
      </w:pPr>
      <w:r>
        <w:rPr>
          <w:rFonts w:ascii="Times New Roman" w:hAnsi="Times New Roman" w:cs="Times New Roman"/>
          <w:b/>
          <w:sz w:val="24"/>
          <w:szCs w:val="24"/>
          <w:lang w:val="en-GB"/>
        </w:rPr>
        <w:tab/>
      </w:r>
      <w:r w:rsidRPr="005A0426">
        <w:rPr>
          <w:rFonts w:ascii="Times New Roman" w:hAnsi="Times New Roman" w:cs="Times New Roman"/>
          <w:bCs/>
          <w:sz w:val="24"/>
          <w:szCs w:val="24"/>
          <w:lang w:val="en-GB"/>
        </w:rPr>
        <w:t xml:space="preserve">Among the basic questions for revision is the possible change of the </w:t>
      </w:r>
      <w:r>
        <w:rPr>
          <w:rFonts w:ascii="Times New Roman" w:hAnsi="Times New Roman" w:cs="Times New Roman"/>
          <w:bCs/>
          <w:sz w:val="24"/>
          <w:szCs w:val="24"/>
          <w:lang w:val="en-GB"/>
        </w:rPr>
        <w:t>P</w:t>
      </w:r>
      <w:r w:rsidRPr="005A0426">
        <w:rPr>
          <w:rFonts w:ascii="Times New Roman" w:hAnsi="Times New Roman" w:cs="Times New Roman"/>
          <w:bCs/>
          <w:sz w:val="24"/>
          <w:szCs w:val="24"/>
          <w:lang w:val="en-GB"/>
        </w:rPr>
        <w:t xml:space="preserve">art </w:t>
      </w:r>
      <w:r>
        <w:rPr>
          <w:rFonts w:ascii="Times New Roman" w:hAnsi="Times New Roman" w:cs="Times New Roman"/>
          <w:bCs/>
          <w:sz w:val="24"/>
          <w:szCs w:val="24"/>
          <w:lang w:val="en-GB"/>
        </w:rPr>
        <w:t xml:space="preserve">VI. of the FA </w:t>
      </w:r>
      <w:r w:rsidRPr="005A0426">
        <w:rPr>
          <w:rFonts w:ascii="Times New Roman" w:hAnsi="Times New Roman" w:cs="Times New Roman"/>
          <w:bCs/>
          <w:sz w:val="24"/>
          <w:szCs w:val="24"/>
          <w:lang w:val="en-GB"/>
        </w:rPr>
        <w:t xml:space="preserve">containing the regulation of forest produce. For this part, a separate regulation within the framework of an individual statutory instrument would be more appropriate, which would </w:t>
      </w:r>
      <w:r>
        <w:rPr>
          <w:rFonts w:ascii="Times New Roman" w:hAnsi="Times New Roman" w:cs="Times New Roman"/>
          <w:bCs/>
          <w:sz w:val="24"/>
          <w:szCs w:val="24"/>
          <w:lang w:val="en-GB"/>
        </w:rPr>
        <w:t>germane</w:t>
      </w:r>
      <w:r w:rsidRPr="005A0426">
        <w:rPr>
          <w:rFonts w:ascii="Times New Roman" w:hAnsi="Times New Roman" w:cs="Times New Roman"/>
          <w:bCs/>
          <w:sz w:val="24"/>
          <w:szCs w:val="24"/>
          <w:lang w:val="en-GB"/>
        </w:rPr>
        <w:t xml:space="preserve"> establish the individual rights and obligations arising from the collection, production,</w:t>
      </w:r>
      <w:r w:rsidR="00C72DAC">
        <w:rPr>
          <w:rFonts w:ascii="Times New Roman" w:hAnsi="Times New Roman" w:cs="Times New Roman"/>
          <w:bCs/>
          <w:sz w:val="24"/>
          <w:szCs w:val="24"/>
          <w:lang w:val="en-GB"/>
        </w:rPr>
        <w:t xml:space="preserve"> conveyance,</w:t>
      </w:r>
      <w:r w:rsidRPr="005A0426">
        <w:rPr>
          <w:rFonts w:ascii="Times New Roman" w:hAnsi="Times New Roman" w:cs="Times New Roman"/>
          <w:bCs/>
          <w:sz w:val="24"/>
          <w:szCs w:val="24"/>
          <w:lang w:val="en-GB"/>
        </w:rPr>
        <w:t xml:space="preserve"> sale or foreign trade (export or import) of forest produce, especially the </w:t>
      </w:r>
      <w:r w:rsidR="00C72DAC">
        <w:rPr>
          <w:rFonts w:ascii="Times New Roman" w:hAnsi="Times New Roman" w:cs="Times New Roman"/>
          <w:bCs/>
          <w:sz w:val="24"/>
          <w:szCs w:val="24"/>
          <w:lang w:val="en-GB"/>
        </w:rPr>
        <w:t xml:space="preserve">processes of </w:t>
      </w:r>
      <w:r w:rsidRPr="005A0426">
        <w:rPr>
          <w:rFonts w:ascii="Times New Roman" w:hAnsi="Times New Roman" w:cs="Times New Roman"/>
          <w:bCs/>
          <w:sz w:val="24"/>
          <w:szCs w:val="24"/>
          <w:lang w:val="en-GB"/>
        </w:rPr>
        <w:t xml:space="preserve">granting of </w:t>
      </w:r>
      <w:r w:rsidR="00C72DAC">
        <w:rPr>
          <w:rFonts w:ascii="Times New Roman" w:hAnsi="Times New Roman" w:cs="Times New Roman"/>
          <w:bCs/>
          <w:sz w:val="24"/>
          <w:szCs w:val="24"/>
          <w:lang w:val="en-GB"/>
        </w:rPr>
        <w:t xml:space="preserve">different </w:t>
      </w:r>
      <w:r w:rsidRPr="005A0426">
        <w:rPr>
          <w:rFonts w:ascii="Times New Roman" w:hAnsi="Times New Roman" w:cs="Times New Roman"/>
          <w:bCs/>
          <w:sz w:val="24"/>
          <w:szCs w:val="24"/>
          <w:lang w:val="en-GB"/>
        </w:rPr>
        <w:t>permits or licenses.</w:t>
      </w:r>
      <w:r>
        <w:rPr>
          <w:rFonts w:ascii="Times New Roman" w:hAnsi="Times New Roman" w:cs="Times New Roman"/>
          <w:bCs/>
          <w:sz w:val="24"/>
          <w:szCs w:val="24"/>
          <w:lang w:val="en-GB"/>
        </w:rPr>
        <w:t xml:space="preserve"> </w:t>
      </w:r>
      <w:r w:rsidR="00C72DAC" w:rsidRPr="00C72DAC">
        <w:rPr>
          <w:rFonts w:ascii="Times New Roman" w:hAnsi="Times New Roman" w:cs="Times New Roman"/>
          <w:bCs/>
          <w:sz w:val="24"/>
          <w:szCs w:val="24"/>
          <w:lang w:val="en-GB"/>
        </w:rPr>
        <w:t xml:space="preserve">This direction is already evident in the special regulation of charcoal and the export of </w:t>
      </w:r>
      <w:r w:rsidR="00C72DAC">
        <w:rPr>
          <w:rFonts w:ascii="Times New Roman" w:hAnsi="Times New Roman" w:cs="Times New Roman"/>
          <w:bCs/>
          <w:sz w:val="24"/>
          <w:szCs w:val="24"/>
          <w:lang w:val="en-GB"/>
        </w:rPr>
        <w:t>timber,</w:t>
      </w:r>
      <w:r w:rsidR="00C72DAC" w:rsidRPr="00C72DAC">
        <w:rPr>
          <w:rFonts w:ascii="Times New Roman" w:hAnsi="Times New Roman" w:cs="Times New Roman"/>
          <w:bCs/>
          <w:sz w:val="24"/>
          <w:szCs w:val="24"/>
          <w:lang w:val="en-GB"/>
        </w:rPr>
        <w:t xml:space="preserve"> and is so desirable for other specific products.</w:t>
      </w:r>
      <w:r w:rsidR="00C72DAC">
        <w:rPr>
          <w:rFonts w:ascii="Times New Roman" w:hAnsi="Times New Roman" w:cs="Times New Roman"/>
          <w:bCs/>
          <w:sz w:val="24"/>
          <w:szCs w:val="24"/>
          <w:lang w:val="en-GB"/>
        </w:rPr>
        <w:t xml:space="preserve"> </w:t>
      </w:r>
    </w:p>
    <w:p w14:paraId="4E9DC283" w14:textId="77777777" w:rsidR="00DF1956" w:rsidRDefault="00DF1956" w:rsidP="00E033A3">
      <w:pPr>
        <w:spacing w:after="0" w:line="276" w:lineRule="auto"/>
        <w:jc w:val="both"/>
        <w:rPr>
          <w:rFonts w:ascii="Times New Roman" w:hAnsi="Times New Roman" w:cs="Times New Roman"/>
          <w:b/>
          <w:sz w:val="24"/>
          <w:szCs w:val="24"/>
          <w:lang w:val="en-GB"/>
        </w:rPr>
      </w:pPr>
    </w:p>
    <w:p w14:paraId="2D2A7D14" w14:textId="4E86127D" w:rsidR="00E033A3" w:rsidRDefault="00E033A3" w:rsidP="00E033A3">
      <w:pPr>
        <w:spacing w:after="0" w:line="276" w:lineRule="auto"/>
        <w:jc w:val="both"/>
        <w:rPr>
          <w:rFonts w:ascii="Times New Roman" w:hAnsi="Times New Roman" w:cs="Times New Roman"/>
          <w:b/>
          <w:sz w:val="24"/>
          <w:szCs w:val="24"/>
          <w:lang w:val="en-GB"/>
        </w:rPr>
      </w:pPr>
      <w:r w:rsidRPr="00E033A3">
        <w:rPr>
          <w:rFonts w:ascii="Times New Roman" w:hAnsi="Times New Roman" w:cs="Times New Roman"/>
          <w:b/>
          <w:sz w:val="24"/>
          <w:szCs w:val="24"/>
          <w:lang w:val="en-GB"/>
        </w:rPr>
        <w:t xml:space="preserve">B. Forest Management </w:t>
      </w:r>
    </w:p>
    <w:p w14:paraId="527A14C5" w14:textId="77777777" w:rsidR="00DF1956" w:rsidRPr="00E033A3" w:rsidRDefault="00DF1956" w:rsidP="00E033A3">
      <w:pPr>
        <w:spacing w:after="0" w:line="276" w:lineRule="auto"/>
        <w:jc w:val="both"/>
        <w:rPr>
          <w:rFonts w:ascii="Times New Roman" w:hAnsi="Times New Roman" w:cs="Times New Roman"/>
          <w:b/>
          <w:sz w:val="24"/>
          <w:szCs w:val="24"/>
          <w:lang w:val="en-GB"/>
        </w:rPr>
      </w:pPr>
    </w:p>
    <w:p w14:paraId="2C259190" w14:textId="5141A747" w:rsidR="00C74B77" w:rsidRDefault="00A74EDF" w:rsidP="00C72DAC">
      <w:pPr>
        <w:spacing w:after="120" w:line="276" w:lineRule="auto"/>
        <w:ind w:firstLine="567"/>
        <w:jc w:val="both"/>
        <w:rPr>
          <w:rFonts w:ascii="Times New Roman" w:hAnsi="Times New Roman" w:cs="Times New Roman"/>
          <w:bCs/>
          <w:sz w:val="24"/>
          <w:szCs w:val="24"/>
          <w:lang w:val="en-GB"/>
        </w:rPr>
      </w:pPr>
      <w:r w:rsidRPr="00A74EDF">
        <w:rPr>
          <w:rFonts w:ascii="Times New Roman" w:hAnsi="Times New Roman" w:cs="Times New Roman"/>
          <w:bCs/>
          <w:sz w:val="24"/>
          <w:szCs w:val="24"/>
          <w:lang w:val="en-GB"/>
        </w:rPr>
        <w:t xml:space="preserve">In order to achieve proper forest management, it is necessary to follow the rules set in the forest management plans. For this part of the forest regulation, we recommend special legislation in the form of a statutory instrument. Within the plans, forests must be segmented </w:t>
      </w:r>
      <w:r w:rsidRPr="00A74EDF">
        <w:rPr>
          <w:rFonts w:ascii="Times New Roman" w:hAnsi="Times New Roman" w:cs="Times New Roman"/>
          <w:bCs/>
          <w:sz w:val="24"/>
          <w:szCs w:val="24"/>
          <w:lang w:val="en-GB"/>
        </w:rPr>
        <w:lastRenderedPageBreak/>
        <w:t>into compartments (</w:t>
      </w:r>
      <w:proofErr w:type="spellStart"/>
      <w:r w:rsidRPr="00A74EDF">
        <w:rPr>
          <w:rFonts w:ascii="Times New Roman" w:hAnsi="Times New Roman" w:cs="Times New Roman"/>
          <w:bCs/>
          <w:sz w:val="24"/>
          <w:szCs w:val="24"/>
          <w:lang w:val="en-GB"/>
        </w:rPr>
        <w:t>subcompartments</w:t>
      </w:r>
      <w:proofErr w:type="spellEnd"/>
      <w:r>
        <w:rPr>
          <w:rFonts w:ascii="Times New Roman" w:hAnsi="Times New Roman" w:cs="Times New Roman"/>
          <w:bCs/>
          <w:sz w:val="24"/>
          <w:szCs w:val="24"/>
          <w:lang w:val="en-GB"/>
        </w:rPr>
        <w:t>)</w:t>
      </w:r>
      <w:r w:rsidRPr="00A74EDF">
        <w:rPr>
          <w:rFonts w:ascii="Times New Roman" w:hAnsi="Times New Roman" w:cs="Times New Roman"/>
          <w:bCs/>
          <w:sz w:val="24"/>
          <w:szCs w:val="24"/>
          <w:lang w:val="en-GB"/>
        </w:rPr>
        <w:t xml:space="preserve">, where </w:t>
      </w:r>
      <w:r>
        <w:rPr>
          <w:rFonts w:ascii="Times New Roman" w:hAnsi="Times New Roman" w:cs="Times New Roman"/>
          <w:bCs/>
          <w:sz w:val="24"/>
          <w:szCs w:val="24"/>
          <w:lang w:val="en-GB"/>
        </w:rPr>
        <w:t xml:space="preserve">individual segments are basis for different planning of forest operations. Validity of the plans shall be defined as a fixed period not exceeding the period of ten years. The forests management plans shall differ according to categories of forests: a) Protection Forests (means forest areas of unsuitable conditions for timber production and their main function is protection of soil, e.g. </w:t>
      </w:r>
      <w:r w:rsidR="00965881">
        <w:rPr>
          <w:rFonts w:ascii="Times New Roman" w:hAnsi="Times New Roman" w:cs="Times New Roman"/>
          <w:bCs/>
          <w:sz w:val="24"/>
          <w:szCs w:val="24"/>
          <w:lang w:val="en-GB"/>
        </w:rPr>
        <w:t>steep slopes, rocky areas, debris, swamps); b) Forests of Special Purposes (means forest areas where the main function is decided/determined by a state or public authority, e.g. National Parks, GMA, Botanical Reserves, military areas); and c) Production Forests (means forest areas which are not Protection Forests or Forest of Special Purposes). According to the category and to the forest management records there shall be obligatory parts in the forest management plans including the maximum amounts of annual cutting, period of reforestation</w:t>
      </w:r>
      <w:r w:rsidR="005A0426">
        <w:rPr>
          <w:rFonts w:ascii="Times New Roman" w:hAnsi="Times New Roman" w:cs="Times New Roman"/>
          <w:bCs/>
          <w:sz w:val="24"/>
          <w:szCs w:val="24"/>
          <w:lang w:val="en-GB"/>
        </w:rPr>
        <w:t xml:space="preserve"> as well as determination of planted conifers. </w:t>
      </w:r>
    </w:p>
    <w:p w14:paraId="1C3FAC25" w14:textId="377A72B5" w:rsidR="00C74B77" w:rsidRDefault="00B31269" w:rsidP="00C74B77">
      <w:pPr>
        <w:spacing w:after="0" w:line="276" w:lineRule="auto"/>
        <w:ind w:firstLine="567"/>
        <w:jc w:val="both"/>
        <w:rPr>
          <w:rFonts w:ascii="Times New Roman" w:hAnsi="Times New Roman" w:cs="Times New Roman"/>
          <w:bCs/>
          <w:sz w:val="24"/>
          <w:szCs w:val="24"/>
          <w:lang w:val="en-GB"/>
        </w:rPr>
      </w:pPr>
      <w:r w:rsidRPr="00B31269">
        <w:rPr>
          <w:rFonts w:ascii="Times New Roman" w:hAnsi="Times New Roman" w:cs="Times New Roman"/>
          <w:bCs/>
          <w:sz w:val="24"/>
          <w:szCs w:val="24"/>
          <w:lang w:val="en-GB"/>
        </w:rPr>
        <w:t xml:space="preserve">A complete ban on forest fires is essential for proper forest management, even in </w:t>
      </w:r>
      <w:r>
        <w:rPr>
          <w:rFonts w:ascii="Times New Roman" w:hAnsi="Times New Roman" w:cs="Times New Roman"/>
          <w:bCs/>
          <w:sz w:val="24"/>
          <w:szCs w:val="24"/>
          <w:lang w:val="en-GB"/>
        </w:rPr>
        <w:t>cases, when forest fires were set for</w:t>
      </w:r>
      <w:r w:rsidRPr="00B31269">
        <w:rPr>
          <w:rFonts w:ascii="Times New Roman" w:hAnsi="Times New Roman" w:cs="Times New Roman"/>
          <w:bCs/>
          <w:sz w:val="24"/>
          <w:szCs w:val="24"/>
          <w:lang w:val="en-GB"/>
        </w:rPr>
        <w:t xml:space="preserve"> the purposes of </w:t>
      </w:r>
      <w:r>
        <w:rPr>
          <w:rFonts w:ascii="Times New Roman" w:hAnsi="Times New Roman" w:cs="Times New Roman"/>
          <w:bCs/>
          <w:sz w:val="24"/>
          <w:szCs w:val="24"/>
          <w:lang w:val="en-GB"/>
        </w:rPr>
        <w:t>“</w:t>
      </w:r>
      <w:r w:rsidRPr="00B31269">
        <w:rPr>
          <w:rFonts w:ascii="Times New Roman" w:hAnsi="Times New Roman" w:cs="Times New Roman"/>
          <w:bCs/>
          <w:sz w:val="24"/>
          <w:szCs w:val="24"/>
          <w:lang w:val="en-GB"/>
        </w:rPr>
        <w:t>management</w:t>
      </w:r>
      <w:r>
        <w:rPr>
          <w:rFonts w:ascii="Times New Roman" w:hAnsi="Times New Roman" w:cs="Times New Roman"/>
          <w:bCs/>
          <w:sz w:val="24"/>
          <w:szCs w:val="24"/>
          <w:lang w:val="en-GB"/>
        </w:rPr>
        <w:t>”</w:t>
      </w:r>
      <w:r w:rsidRPr="00B31269">
        <w:rPr>
          <w:rFonts w:ascii="Times New Roman" w:hAnsi="Times New Roman" w:cs="Times New Roman"/>
          <w:bCs/>
          <w:sz w:val="24"/>
          <w:szCs w:val="24"/>
          <w:lang w:val="en-GB"/>
        </w:rPr>
        <w:t>. It has been proven that fires destroy both the biodiversity of fauna and the biodiversity of flora, moreover, they prevent the desired growth of the lowest layer of forest biotopes.</w:t>
      </w:r>
      <w:r>
        <w:rPr>
          <w:rFonts w:ascii="Times New Roman" w:hAnsi="Times New Roman" w:cs="Times New Roman"/>
          <w:bCs/>
          <w:sz w:val="24"/>
          <w:szCs w:val="24"/>
          <w:lang w:val="en-GB"/>
        </w:rPr>
        <w:t xml:space="preserve"> This causes not appropriate growth to the entire trees and does not meet the target of dense forest (see more in the report of Ing. Lubomír Šálek). S</w:t>
      </w:r>
      <w:r w:rsidRPr="00B31269">
        <w:rPr>
          <w:rFonts w:ascii="Times New Roman" w:hAnsi="Times New Roman" w:cs="Times New Roman"/>
          <w:bCs/>
          <w:sz w:val="24"/>
          <w:szCs w:val="24"/>
          <w:lang w:val="en-GB"/>
        </w:rPr>
        <w:t>imultaneously</w:t>
      </w:r>
      <w:r>
        <w:rPr>
          <w:rFonts w:ascii="Times New Roman" w:hAnsi="Times New Roman" w:cs="Times New Roman"/>
          <w:bCs/>
          <w:sz w:val="24"/>
          <w:szCs w:val="24"/>
          <w:lang w:val="en-GB"/>
        </w:rPr>
        <w:t xml:space="preserve"> forest fires </w:t>
      </w:r>
      <w:r w:rsidR="00C74B77">
        <w:rPr>
          <w:rFonts w:ascii="Times New Roman" w:hAnsi="Times New Roman" w:cs="Times New Roman"/>
          <w:bCs/>
          <w:sz w:val="24"/>
          <w:szCs w:val="24"/>
          <w:lang w:val="en-GB"/>
        </w:rPr>
        <w:t>emit</w:t>
      </w:r>
      <w:r>
        <w:rPr>
          <w:rFonts w:ascii="Times New Roman" w:hAnsi="Times New Roman" w:cs="Times New Roman"/>
          <w:bCs/>
          <w:sz w:val="24"/>
          <w:szCs w:val="24"/>
          <w:lang w:val="en-GB"/>
        </w:rPr>
        <w:t xml:space="preserve"> enormous </w:t>
      </w:r>
      <w:r w:rsidR="00C74B77">
        <w:rPr>
          <w:rFonts w:ascii="Times New Roman" w:hAnsi="Times New Roman" w:cs="Times New Roman"/>
          <w:bCs/>
          <w:sz w:val="24"/>
          <w:szCs w:val="24"/>
          <w:lang w:val="en-GB"/>
        </w:rPr>
        <w:t>amounts of carbon emissions – GHG into the atmosphere, which shall be regarded within the Integrated Measuring, Reporting and Verification System of GHG emissions according to the Green Economy and Climate Change Bill, 2024 (see Section 5. of this report).</w:t>
      </w:r>
    </w:p>
    <w:p w14:paraId="2845CACA" w14:textId="77777777" w:rsidR="00B31269" w:rsidRPr="00B31269" w:rsidRDefault="00B31269" w:rsidP="00B31269">
      <w:pPr>
        <w:spacing w:after="0" w:line="276" w:lineRule="auto"/>
        <w:ind w:firstLine="567"/>
        <w:jc w:val="both"/>
        <w:rPr>
          <w:rFonts w:ascii="Times New Roman" w:hAnsi="Times New Roman" w:cs="Times New Roman"/>
          <w:bCs/>
          <w:sz w:val="24"/>
          <w:szCs w:val="24"/>
          <w:lang w:val="en-GB"/>
        </w:rPr>
      </w:pPr>
    </w:p>
    <w:p w14:paraId="520D29FA" w14:textId="627A6B5B" w:rsidR="00E033A3" w:rsidRDefault="00E033A3" w:rsidP="000E6185">
      <w:pPr>
        <w:spacing w:after="120" w:line="276" w:lineRule="auto"/>
        <w:jc w:val="both"/>
        <w:rPr>
          <w:rFonts w:ascii="Times New Roman" w:hAnsi="Times New Roman" w:cs="Times New Roman"/>
          <w:b/>
          <w:sz w:val="24"/>
          <w:szCs w:val="24"/>
          <w:lang w:val="en-GB"/>
        </w:rPr>
      </w:pPr>
      <w:r w:rsidRPr="00E033A3">
        <w:rPr>
          <w:rFonts w:ascii="Times New Roman" w:hAnsi="Times New Roman" w:cs="Times New Roman"/>
          <w:b/>
          <w:sz w:val="24"/>
          <w:szCs w:val="24"/>
          <w:lang w:val="en-GB"/>
        </w:rPr>
        <w:t>C. Permits</w:t>
      </w:r>
      <w:r w:rsidR="002B5A2C">
        <w:rPr>
          <w:rFonts w:ascii="Times New Roman" w:hAnsi="Times New Roman" w:cs="Times New Roman"/>
          <w:b/>
          <w:sz w:val="24"/>
          <w:szCs w:val="24"/>
          <w:lang w:val="en-GB"/>
        </w:rPr>
        <w:t xml:space="preserve"> and Licences</w:t>
      </w:r>
    </w:p>
    <w:p w14:paraId="47AE6158" w14:textId="73595491" w:rsidR="002B5A2C" w:rsidRPr="002B5A2C" w:rsidRDefault="002B5A2C" w:rsidP="00C72DAC">
      <w:pPr>
        <w:spacing w:after="0" w:line="276" w:lineRule="auto"/>
        <w:ind w:firstLine="567"/>
        <w:jc w:val="both"/>
        <w:rPr>
          <w:rFonts w:ascii="Times New Roman" w:hAnsi="Times New Roman" w:cs="Times New Roman"/>
          <w:bCs/>
          <w:sz w:val="24"/>
          <w:szCs w:val="24"/>
          <w:lang w:val="en-GB"/>
        </w:rPr>
      </w:pPr>
      <w:r>
        <w:rPr>
          <w:rFonts w:ascii="Times New Roman" w:hAnsi="Times New Roman" w:cs="Times New Roman"/>
          <w:bCs/>
          <w:sz w:val="24"/>
          <w:szCs w:val="24"/>
          <w:lang w:val="en-GB"/>
        </w:rPr>
        <w:t>There are</w:t>
      </w:r>
      <w:r w:rsidRPr="002B5A2C">
        <w:rPr>
          <w:rFonts w:ascii="Times New Roman" w:hAnsi="Times New Roman" w:cs="Times New Roman"/>
          <w:bCs/>
          <w:sz w:val="24"/>
          <w:szCs w:val="24"/>
          <w:lang w:val="en-GB"/>
        </w:rPr>
        <w:t xml:space="preserve"> ten permits and licences currently issued according to the FA</w:t>
      </w:r>
      <w:r>
        <w:rPr>
          <w:rFonts w:ascii="Times New Roman" w:hAnsi="Times New Roman" w:cs="Times New Roman"/>
          <w:bCs/>
          <w:sz w:val="24"/>
          <w:szCs w:val="24"/>
          <w:lang w:val="en-GB"/>
        </w:rPr>
        <w:t xml:space="preserve"> by the officers of the FD</w:t>
      </w:r>
      <w:r w:rsidRPr="002B5A2C">
        <w:rPr>
          <w:rFonts w:ascii="Times New Roman" w:hAnsi="Times New Roman" w:cs="Times New Roman"/>
          <w:bCs/>
          <w:sz w:val="24"/>
          <w:szCs w:val="24"/>
          <w:lang w:val="en-GB"/>
        </w:rPr>
        <w:t>. These are:</w:t>
      </w:r>
    </w:p>
    <w:p w14:paraId="62A37710" w14:textId="0EC3BDB1" w:rsidR="002B5A2C" w:rsidRPr="002B5A2C" w:rsidRDefault="002B5A2C" w:rsidP="00C72DAC">
      <w:pPr>
        <w:pStyle w:val="ListParagraph"/>
        <w:numPr>
          <w:ilvl w:val="0"/>
          <w:numId w:val="18"/>
        </w:numPr>
        <w:spacing w:after="0" w:line="276" w:lineRule="auto"/>
        <w:jc w:val="both"/>
        <w:rPr>
          <w:rFonts w:ascii="Times New Roman" w:hAnsi="Times New Roman" w:cs="Times New Roman"/>
          <w:bCs/>
          <w:sz w:val="24"/>
          <w:szCs w:val="24"/>
          <w:lang w:val="en-GB"/>
        </w:rPr>
      </w:pPr>
      <w:r w:rsidRPr="002B5A2C">
        <w:rPr>
          <w:rFonts w:ascii="Times New Roman" w:hAnsi="Times New Roman" w:cs="Times New Roman"/>
          <w:bCs/>
          <w:sz w:val="24"/>
          <w:szCs w:val="24"/>
          <w:lang w:val="en-GB"/>
        </w:rPr>
        <w:t>Forest Cord Wood Permit;</w:t>
      </w:r>
    </w:p>
    <w:p w14:paraId="235F015B" w14:textId="364F3620" w:rsidR="002B5A2C" w:rsidRDefault="002B5A2C" w:rsidP="00C72DAC">
      <w:pPr>
        <w:pStyle w:val="ListParagraph"/>
        <w:numPr>
          <w:ilvl w:val="0"/>
          <w:numId w:val="18"/>
        </w:numPr>
        <w:spacing w:after="0" w:line="276" w:lineRule="auto"/>
        <w:jc w:val="both"/>
        <w:rPr>
          <w:rFonts w:ascii="Times New Roman" w:hAnsi="Times New Roman" w:cs="Times New Roman"/>
          <w:bCs/>
          <w:sz w:val="24"/>
          <w:szCs w:val="24"/>
          <w:lang w:val="en-GB"/>
        </w:rPr>
      </w:pPr>
      <w:r>
        <w:rPr>
          <w:rFonts w:ascii="Times New Roman" w:hAnsi="Times New Roman" w:cs="Times New Roman"/>
          <w:bCs/>
          <w:sz w:val="24"/>
          <w:szCs w:val="24"/>
          <w:lang w:val="en-GB"/>
        </w:rPr>
        <w:t>Forest Produce Export Permit;</w:t>
      </w:r>
    </w:p>
    <w:p w14:paraId="346C6FF5" w14:textId="48322418" w:rsidR="002B5A2C" w:rsidRDefault="002B5A2C" w:rsidP="00C72DAC">
      <w:pPr>
        <w:pStyle w:val="ListParagraph"/>
        <w:numPr>
          <w:ilvl w:val="0"/>
          <w:numId w:val="18"/>
        </w:numPr>
        <w:spacing w:after="0" w:line="276" w:lineRule="auto"/>
        <w:jc w:val="both"/>
        <w:rPr>
          <w:rFonts w:ascii="Times New Roman" w:hAnsi="Times New Roman" w:cs="Times New Roman"/>
          <w:bCs/>
          <w:sz w:val="24"/>
          <w:szCs w:val="24"/>
          <w:lang w:val="en-GB"/>
        </w:rPr>
      </w:pPr>
      <w:r>
        <w:rPr>
          <w:rFonts w:ascii="Times New Roman" w:hAnsi="Times New Roman" w:cs="Times New Roman"/>
          <w:bCs/>
          <w:sz w:val="24"/>
          <w:szCs w:val="24"/>
          <w:lang w:val="en-GB"/>
        </w:rPr>
        <w:t>Forest Produce Import Permit;</w:t>
      </w:r>
    </w:p>
    <w:p w14:paraId="0FC4CD20" w14:textId="4883A47C" w:rsidR="002B5A2C" w:rsidRDefault="002B5A2C" w:rsidP="00C72DAC">
      <w:pPr>
        <w:pStyle w:val="ListParagraph"/>
        <w:numPr>
          <w:ilvl w:val="0"/>
          <w:numId w:val="18"/>
        </w:numPr>
        <w:spacing w:after="0" w:line="276" w:lineRule="auto"/>
        <w:jc w:val="both"/>
        <w:rPr>
          <w:rFonts w:ascii="Times New Roman" w:hAnsi="Times New Roman" w:cs="Times New Roman"/>
          <w:bCs/>
          <w:sz w:val="24"/>
          <w:szCs w:val="24"/>
          <w:lang w:val="en-GB"/>
        </w:rPr>
      </w:pPr>
      <w:r>
        <w:rPr>
          <w:rFonts w:ascii="Times New Roman" w:hAnsi="Times New Roman" w:cs="Times New Roman"/>
          <w:bCs/>
          <w:sz w:val="24"/>
          <w:szCs w:val="24"/>
          <w:lang w:val="en-GB"/>
        </w:rPr>
        <w:t>Forest Produce Merchant Permit;</w:t>
      </w:r>
    </w:p>
    <w:p w14:paraId="1B5210A8" w14:textId="0C077D14" w:rsidR="002B5A2C" w:rsidRDefault="002B5A2C" w:rsidP="00C72DAC">
      <w:pPr>
        <w:pStyle w:val="ListParagraph"/>
        <w:numPr>
          <w:ilvl w:val="0"/>
          <w:numId w:val="18"/>
        </w:numPr>
        <w:spacing w:after="0" w:line="276" w:lineRule="auto"/>
        <w:jc w:val="both"/>
        <w:rPr>
          <w:rFonts w:ascii="Times New Roman" w:hAnsi="Times New Roman" w:cs="Times New Roman"/>
          <w:bCs/>
          <w:sz w:val="24"/>
          <w:szCs w:val="24"/>
          <w:lang w:val="en-GB"/>
        </w:rPr>
      </w:pPr>
      <w:r>
        <w:rPr>
          <w:rFonts w:ascii="Times New Roman" w:hAnsi="Times New Roman" w:cs="Times New Roman"/>
          <w:bCs/>
          <w:sz w:val="24"/>
          <w:szCs w:val="24"/>
          <w:lang w:val="en-GB"/>
        </w:rPr>
        <w:t>Forestry Concession Licence;</w:t>
      </w:r>
    </w:p>
    <w:p w14:paraId="0105B31B" w14:textId="2BA1B3F7" w:rsidR="002B5A2C" w:rsidRDefault="002B5A2C" w:rsidP="00C72DAC">
      <w:pPr>
        <w:pStyle w:val="ListParagraph"/>
        <w:numPr>
          <w:ilvl w:val="0"/>
          <w:numId w:val="18"/>
        </w:numPr>
        <w:spacing w:after="0" w:line="276" w:lineRule="auto"/>
        <w:jc w:val="both"/>
        <w:rPr>
          <w:rFonts w:ascii="Times New Roman" w:hAnsi="Times New Roman" w:cs="Times New Roman"/>
          <w:bCs/>
          <w:sz w:val="24"/>
          <w:szCs w:val="24"/>
          <w:lang w:val="en-GB"/>
        </w:rPr>
      </w:pPr>
      <w:r>
        <w:rPr>
          <w:rFonts w:ascii="Times New Roman" w:hAnsi="Times New Roman" w:cs="Times New Roman"/>
          <w:bCs/>
          <w:sz w:val="24"/>
          <w:szCs w:val="24"/>
          <w:lang w:val="en-GB"/>
        </w:rPr>
        <w:t>Forestry Domestic User Permit;</w:t>
      </w:r>
    </w:p>
    <w:p w14:paraId="0F92B019" w14:textId="58A6C862" w:rsidR="002B5A2C" w:rsidRDefault="002B5A2C" w:rsidP="00C72DAC">
      <w:pPr>
        <w:pStyle w:val="ListParagraph"/>
        <w:numPr>
          <w:ilvl w:val="0"/>
          <w:numId w:val="18"/>
        </w:numPr>
        <w:spacing w:after="0" w:line="276" w:lineRule="auto"/>
        <w:jc w:val="both"/>
        <w:rPr>
          <w:rFonts w:ascii="Times New Roman" w:hAnsi="Times New Roman" w:cs="Times New Roman"/>
          <w:bCs/>
          <w:sz w:val="24"/>
          <w:szCs w:val="24"/>
          <w:lang w:val="en-GB"/>
        </w:rPr>
      </w:pPr>
      <w:r>
        <w:rPr>
          <w:rFonts w:ascii="Times New Roman" w:hAnsi="Times New Roman" w:cs="Times New Roman"/>
          <w:bCs/>
          <w:sz w:val="24"/>
          <w:szCs w:val="24"/>
          <w:lang w:val="en-GB"/>
        </w:rPr>
        <w:t>Forestry Produce Conveyance Permit;</w:t>
      </w:r>
    </w:p>
    <w:p w14:paraId="7E63157B" w14:textId="54F2E66A" w:rsidR="002B5A2C" w:rsidRDefault="002B5A2C" w:rsidP="00C72DAC">
      <w:pPr>
        <w:pStyle w:val="ListParagraph"/>
        <w:numPr>
          <w:ilvl w:val="0"/>
          <w:numId w:val="18"/>
        </w:numPr>
        <w:spacing w:after="0" w:line="276" w:lineRule="auto"/>
        <w:jc w:val="both"/>
        <w:rPr>
          <w:rFonts w:ascii="Times New Roman" w:hAnsi="Times New Roman" w:cs="Times New Roman"/>
          <w:bCs/>
          <w:sz w:val="24"/>
          <w:szCs w:val="24"/>
          <w:lang w:val="en-GB"/>
        </w:rPr>
      </w:pPr>
      <w:r>
        <w:rPr>
          <w:rFonts w:ascii="Times New Roman" w:hAnsi="Times New Roman" w:cs="Times New Roman"/>
          <w:bCs/>
          <w:sz w:val="24"/>
          <w:szCs w:val="24"/>
          <w:lang w:val="en-GB"/>
        </w:rPr>
        <w:t>Forestry Production Permit;</w:t>
      </w:r>
    </w:p>
    <w:p w14:paraId="61DF18DE" w14:textId="0EBD319E" w:rsidR="002B5A2C" w:rsidRPr="002B5A2C" w:rsidRDefault="002B5A2C" w:rsidP="00C72DAC">
      <w:pPr>
        <w:pStyle w:val="ListParagraph"/>
        <w:numPr>
          <w:ilvl w:val="0"/>
          <w:numId w:val="18"/>
        </w:numPr>
        <w:spacing w:after="0" w:line="276" w:lineRule="auto"/>
        <w:jc w:val="both"/>
        <w:rPr>
          <w:rFonts w:ascii="Times New Roman" w:hAnsi="Times New Roman" w:cs="Times New Roman"/>
          <w:bCs/>
          <w:sz w:val="24"/>
          <w:szCs w:val="24"/>
          <w:lang w:val="en-GB"/>
        </w:rPr>
      </w:pPr>
      <w:r>
        <w:rPr>
          <w:rFonts w:ascii="Times New Roman" w:hAnsi="Times New Roman" w:cs="Times New Roman"/>
          <w:bCs/>
          <w:sz w:val="24"/>
          <w:szCs w:val="24"/>
          <w:lang w:val="en-GB"/>
        </w:rPr>
        <w:t>Forestry Tree Felling Permit;</w:t>
      </w:r>
    </w:p>
    <w:p w14:paraId="717E27AB" w14:textId="26EAD643" w:rsidR="002B5A2C" w:rsidRPr="002B5A2C" w:rsidRDefault="002B5A2C" w:rsidP="00C72DAC">
      <w:pPr>
        <w:pStyle w:val="ListParagraph"/>
        <w:numPr>
          <w:ilvl w:val="0"/>
          <w:numId w:val="18"/>
        </w:numPr>
        <w:spacing w:after="0" w:line="276" w:lineRule="auto"/>
        <w:jc w:val="both"/>
        <w:rPr>
          <w:rFonts w:ascii="Times New Roman" w:hAnsi="Times New Roman" w:cs="Times New Roman"/>
          <w:bCs/>
          <w:sz w:val="24"/>
          <w:szCs w:val="24"/>
          <w:lang w:val="en-GB"/>
        </w:rPr>
      </w:pPr>
      <w:r>
        <w:rPr>
          <w:rFonts w:ascii="Times New Roman" w:hAnsi="Times New Roman" w:cs="Times New Roman"/>
          <w:bCs/>
          <w:sz w:val="24"/>
          <w:szCs w:val="24"/>
          <w:lang w:val="en-GB"/>
        </w:rPr>
        <w:t>Timber Export Permit</w:t>
      </w:r>
      <w:r w:rsidR="001523D8">
        <w:rPr>
          <w:rFonts w:ascii="Times New Roman" w:hAnsi="Times New Roman" w:cs="Times New Roman"/>
          <w:bCs/>
          <w:sz w:val="24"/>
          <w:szCs w:val="24"/>
          <w:lang w:val="en-GB"/>
        </w:rPr>
        <w:t>.</w:t>
      </w:r>
    </w:p>
    <w:p w14:paraId="0007559F" w14:textId="77777777" w:rsidR="002B5A2C" w:rsidRPr="002B5A2C" w:rsidRDefault="002B5A2C" w:rsidP="00C72DAC">
      <w:pPr>
        <w:pStyle w:val="ListParagraph"/>
        <w:spacing w:after="0" w:line="276" w:lineRule="auto"/>
        <w:ind w:left="1080"/>
        <w:jc w:val="both"/>
        <w:rPr>
          <w:rFonts w:ascii="Times New Roman" w:hAnsi="Times New Roman" w:cs="Times New Roman"/>
          <w:bCs/>
          <w:sz w:val="24"/>
          <w:szCs w:val="24"/>
          <w:lang w:val="en-GB"/>
        </w:rPr>
      </w:pPr>
    </w:p>
    <w:p w14:paraId="4882F0DB" w14:textId="15D0D019" w:rsidR="00E033A3" w:rsidRDefault="001523D8" w:rsidP="00C72DAC">
      <w:pPr>
        <w:spacing w:after="0" w:line="276" w:lineRule="auto"/>
        <w:ind w:left="709" w:hanging="709"/>
        <w:jc w:val="both"/>
        <w:rPr>
          <w:rFonts w:ascii="Times New Roman" w:hAnsi="Times New Roman" w:cs="Times New Roman"/>
          <w:bCs/>
          <w:sz w:val="24"/>
          <w:szCs w:val="24"/>
          <w:lang w:val="en-GB"/>
        </w:rPr>
      </w:pPr>
      <w:r>
        <w:rPr>
          <w:rFonts w:ascii="Times New Roman" w:hAnsi="Times New Roman" w:cs="Times New Roman"/>
          <w:bCs/>
          <w:sz w:val="24"/>
          <w:szCs w:val="24"/>
          <w:lang w:val="en-GB"/>
        </w:rPr>
        <w:t xml:space="preserve">Ad 1.) </w:t>
      </w:r>
      <w:r w:rsidR="00E033A3" w:rsidRPr="00E033A3">
        <w:rPr>
          <w:rFonts w:ascii="Times New Roman" w:hAnsi="Times New Roman" w:cs="Times New Roman"/>
          <w:bCs/>
          <w:sz w:val="24"/>
          <w:szCs w:val="24"/>
          <w:lang w:val="en-GB"/>
        </w:rPr>
        <w:t>The Forest Cord Wood Permit is a document issued to allow the holder to harvest or use wood for firework or charcoal production.</w:t>
      </w:r>
    </w:p>
    <w:p w14:paraId="625EEB48" w14:textId="36398DE3" w:rsidR="00E033A3" w:rsidRDefault="001523D8" w:rsidP="00C72DAC">
      <w:pPr>
        <w:spacing w:after="0" w:line="276" w:lineRule="auto"/>
        <w:ind w:left="709" w:hanging="709"/>
        <w:jc w:val="both"/>
        <w:rPr>
          <w:rFonts w:ascii="Times New Roman" w:hAnsi="Times New Roman" w:cs="Times New Roman"/>
          <w:bCs/>
          <w:sz w:val="24"/>
          <w:szCs w:val="24"/>
          <w:lang w:val="en-GB"/>
        </w:rPr>
      </w:pPr>
      <w:r>
        <w:rPr>
          <w:rFonts w:ascii="Times New Roman" w:hAnsi="Times New Roman" w:cs="Times New Roman"/>
          <w:bCs/>
          <w:sz w:val="24"/>
          <w:szCs w:val="24"/>
          <w:lang w:val="en-GB"/>
        </w:rPr>
        <w:t>Ad 2.)</w:t>
      </w:r>
      <w:r w:rsidR="000E6185">
        <w:rPr>
          <w:rFonts w:ascii="Times New Roman" w:hAnsi="Times New Roman" w:cs="Times New Roman"/>
          <w:bCs/>
          <w:sz w:val="24"/>
          <w:szCs w:val="24"/>
          <w:lang w:val="en-GB"/>
        </w:rPr>
        <w:tab/>
      </w:r>
      <w:r w:rsidR="00E033A3" w:rsidRPr="00E033A3">
        <w:rPr>
          <w:rFonts w:ascii="Times New Roman" w:hAnsi="Times New Roman" w:cs="Times New Roman"/>
          <w:bCs/>
          <w:sz w:val="24"/>
          <w:szCs w:val="24"/>
          <w:lang w:val="en-GB"/>
        </w:rPr>
        <w:t>This Permit allows the holder to export out of Zambia the forest produce specified on the permit, except timber, in the quantities and on the conditions specified on the permit.</w:t>
      </w:r>
    </w:p>
    <w:p w14:paraId="6E750E4F" w14:textId="1ECAA96D" w:rsidR="00E033A3" w:rsidRDefault="000E6185" w:rsidP="00C72DAC">
      <w:pPr>
        <w:spacing w:after="0" w:line="276" w:lineRule="auto"/>
        <w:ind w:left="709" w:hanging="709"/>
        <w:jc w:val="both"/>
        <w:rPr>
          <w:rFonts w:ascii="Times New Roman" w:hAnsi="Times New Roman" w:cs="Times New Roman"/>
          <w:bCs/>
          <w:sz w:val="24"/>
          <w:szCs w:val="24"/>
          <w:lang w:val="en-GB"/>
        </w:rPr>
      </w:pPr>
      <w:r>
        <w:rPr>
          <w:rFonts w:ascii="Times New Roman" w:hAnsi="Times New Roman" w:cs="Times New Roman"/>
          <w:bCs/>
          <w:sz w:val="24"/>
          <w:szCs w:val="24"/>
          <w:lang w:val="en-GB"/>
        </w:rPr>
        <w:lastRenderedPageBreak/>
        <w:t>Ad 3.)</w:t>
      </w:r>
      <w:r>
        <w:rPr>
          <w:rFonts w:ascii="Times New Roman" w:hAnsi="Times New Roman" w:cs="Times New Roman"/>
          <w:bCs/>
          <w:sz w:val="24"/>
          <w:szCs w:val="24"/>
          <w:lang w:val="en-GB"/>
        </w:rPr>
        <w:tab/>
      </w:r>
      <w:r w:rsidR="00E033A3" w:rsidRPr="00E033A3">
        <w:rPr>
          <w:rFonts w:ascii="Times New Roman" w:hAnsi="Times New Roman" w:cs="Times New Roman"/>
          <w:bCs/>
          <w:sz w:val="24"/>
          <w:szCs w:val="24"/>
          <w:lang w:val="en-GB"/>
        </w:rPr>
        <w:t>This Permit allows the holder to import into Zambia the forest produce specified on the permit, in the quantities and on the conditions specified on the permit.</w:t>
      </w:r>
    </w:p>
    <w:p w14:paraId="1BB2CEC8" w14:textId="67BDB153" w:rsidR="00E033A3" w:rsidRDefault="000E6185" w:rsidP="00C72DAC">
      <w:pPr>
        <w:spacing w:after="0" w:line="276" w:lineRule="auto"/>
        <w:ind w:left="709" w:hanging="709"/>
        <w:jc w:val="both"/>
        <w:rPr>
          <w:rFonts w:ascii="Times New Roman" w:hAnsi="Times New Roman" w:cs="Times New Roman"/>
          <w:bCs/>
          <w:sz w:val="24"/>
          <w:szCs w:val="24"/>
          <w:lang w:val="en-GB"/>
        </w:rPr>
      </w:pPr>
      <w:r>
        <w:rPr>
          <w:rFonts w:ascii="Times New Roman" w:hAnsi="Times New Roman" w:cs="Times New Roman"/>
          <w:bCs/>
          <w:sz w:val="24"/>
          <w:szCs w:val="24"/>
          <w:lang w:val="en-GB"/>
        </w:rPr>
        <w:t>Ad 4.)</w:t>
      </w:r>
      <w:r>
        <w:rPr>
          <w:rFonts w:ascii="Times New Roman" w:hAnsi="Times New Roman" w:cs="Times New Roman"/>
          <w:bCs/>
          <w:sz w:val="24"/>
          <w:szCs w:val="24"/>
          <w:lang w:val="en-GB"/>
        </w:rPr>
        <w:tab/>
      </w:r>
      <w:r w:rsidR="00E033A3" w:rsidRPr="00E033A3">
        <w:rPr>
          <w:rFonts w:ascii="Times New Roman" w:hAnsi="Times New Roman" w:cs="Times New Roman"/>
          <w:bCs/>
          <w:sz w:val="24"/>
          <w:szCs w:val="24"/>
          <w:lang w:val="en-GB"/>
        </w:rPr>
        <w:t xml:space="preserve">The Forest Produce Merchant Permit allows </w:t>
      </w:r>
      <w:r>
        <w:rPr>
          <w:rFonts w:ascii="Times New Roman" w:hAnsi="Times New Roman" w:cs="Times New Roman"/>
          <w:bCs/>
          <w:sz w:val="24"/>
          <w:szCs w:val="24"/>
          <w:lang w:val="en-GB"/>
        </w:rPr>
        <w:t>the holders</w:t>
      </w:r>
      <w:r w:rsidR="00E033A3" w:rsidRPr="00E033A3">
        <w:rPr>
          <w:rFonts w:ascii="Times New Roman" w:hAnsi="Times New Roman" w:cs="Times New Roman"/>
          <w:bCs/>
          <w:sz w:val="24"/>
          <w:szCs w:val="24"/>
          <w:lang w:val="en-GB"/>
        </w:rPr>
        <w:t xml:space="preserve"> to trade in forest produce obtained from persons that hold concession licences. It is offered to persons that do not have concession licence. The Forest Produce Merchant Permit allows selling mentioned forest produce within Zambia. </w:t>
      </w:r>
      <w:r>
        <w:rPr>
          <w:rFonts w:ascii="Times New Roman" w:hAnsi="Times New Roman" w:cs="Times New Roman"/>
          <w:bCs/>
          <w:sz w:val="24"/>
          <w:szCs w:val="24"/>
          <w:lang w:val="en-GB"/>
        </w:rPr>
        <w:t xml:space="preserve">It is </w:t>
      </w:r>
      <w:r w:rsidR="00E033A3" w:rsidRPr="00E033A3">
        <w:rPr>
          <w:rFonts w:ascii="Times New Roman" w:hAnsi="Times New Roman" w:cs="Times New Roman"/>
          <w:bCs/>
          <w:sz w:val="24"/>
          <w:szCs w:val="24"/>
          <w:lang w:val="en-GB"/>
        </w:rPr>
        <w:t xml:space="preserve">free of </w:t>
      </w:r>
      <w:r>
        <w:rPr>
          <w:rFonts w:ascii="Times New Roman" w:hAnsi="Times New Roman" w:cs="Times New Roman"/>
          <w:bCs/>
          <w:sz w:val="24"/>
          <w:szCs w:val="24"/>
          <w:lang w:val="en-GB"/>
        </w:rPr>
        <w:t xml:space="preserve">any </w:t>
      </w:r>
      <w:r w:rsidR="00E033A3" w:rsidRPr="00E033A3">
        <w:rPr>
          <w:rFonts w:ascii="Times New Roman" w:hAnsi="Times New Roman" w:cs="Times New Roman"/>
          <w:bCs/>
          <w:sz w:val="24"/>
          <w:szCs w:val="24"/>
          <w:lang w:val="en-GB"/>
        </w:rPr>
        <w:t>charge</w:t>
      </w:r>
      <w:r>
        <w:rPr>
          <w:rFonts w:ascii="Times New Roman" w:hAnsi="Times New Roman" w:cs="Times New Roman"/>
          <w:bCs/>
          <w:sz w:val="24"/>
          <w:szCs w:val="24"/>
          <w:lang w:val="en-GB"/>
        </w:rPr>
        <w:t xml:space="preserve">. </w:t>
      </w:r>
    </w:p>
    <w:p w14:paraId="35B39FA8" w14:textId="6354B3EA" w:rsidR="00E033A3" w:rsidRPr="00E033A3" w:rsidRDefault="000E6185" w:rsidP="00C72DAC">
      <w:pPr>
        <w:spacing w:after="0" w:line="276" w:lineRule="auto"/>
        <w:ind w:left="709" w:hanging="709"/>
        <w:jc w:val="both"/>
        <w:rPr>
          <w:rFonts w:ascii="Times New Roman" w:hAnsi="Times New Roman" w:cs="Times New Roman"/>
          <w:bCs/>
          <w:sz w:val="24"/>
          <w:szCs w:val="24"/>
          <w:lang w:val="en-GB"/>
        </w:rPr>
      </w:pPr>
      <w:r>
        <w:rPr>
          <w:rFonts w:ascii="Times New Roman" w:hAnsi="Times New Roman" w:cs="Times New Roman"/>
          <w:bCs/>
          <w:sz w:val="24"/>
          <w:szCs w:val="24"/>
          <w:lang w:val="en-GB"/>
        </w:rPr>
        <w:t>Ad 5.)</w:t>
      </w:r>
      <w:r>
        <w:rPr>
          <w:rFonts w:ascii="Times New Roman" w:hAnsi="Times New Roman" w:cs="Times New Roman"/>
          <w:bCs/>
          <w:sz w:val="24"/>
          <w:szCs w:val="24"/>
          <w:lang w:val="en-GB"/>
        </w:rPr>
        <w:tab/>
        <w:t xml:space="preserve">The Licence </w:t>
      </w:r>
      <w:r w:rsidR="00E033A3" w:rsidRPr="00E033A3">
        <w:rPr>
          <w:rFonts w:ascii="Times New Roman" w:hAnsi="Times New Roman" w:cs="Times New Roman"/>
          <w:bCs/>
          <w:sz w:val="24"/>
          <w:szCs w:val="24"/>
          <w:lang w:val="en-GB"/>
        </w:rPr>
        <w:t>authorize</w:t>
      </w:r>
      <w:r>
        <w:rPr>
          <w:rFonts w:ascii="Times New Roman" w:hAnsi="Times New Roman" w:cs="Times New Roman"/>
          <w:bCs/>
          <w:sz w:val="24"/>
          <w:szCs w:val="24"/>
          <w:lang w:val="en-GB"/>
        </w:rPr>
        <w:t>s</w:t>
      </w:r>
      <w:r w:rsidR="00E033A3" w:rsidRPr="00E033A3">
        <w:rPr>
          <w:rFonts w:ascii="Times New Roman" w:hAnsi="Times New Roman" w:cs="Times New Roman"/>
          <w:bCs/>
          <w:sz w:val="24"/>
          <w:szCs w:val="24"/>
          <w:lang w:val="en-GB"/>
        </w:rPr>
        <w:t xml:space="preserve"> a citizen to cut, fell or process timber from a specified forest area or to cut a certain number of trees or volume of timber for a period not exceeding five years.</w:t>
      </w:r>
    </w:p>
    <w:p w14:paraId="4700B112" w14:textId="4C016619" w:rsidR="00E033A3" w:rsidRDefault="000E6185" w:rsidP="00C72DAC">
      <w:pPr>
        <w:spacing w:after="0" w:line="276" w:lineRule="auto"/>
        <w:ind w:left="709" w:hanging="709"/>
        <w:jc w:val="both"/>
        <w:rPr>
          <w:rFonts w:ascii="Times New Roman" w:hAnsi="Times New Roman" w:cs="Times New Roman"/>
          <w:bCs/>
          <w:sz w:val="24"/>
          <w:szCs w:val="24"/>
          <w:lang w:val="en-GB"/>
        </w:rPr>
      </w:pPr>
      <w:r>
        <w:rPr>
          <w:rFonts w:ascii="Times New Roman" w:hAnsi="Times New Roman" w:cs="Times New Roman"/>
          <w:bCs/>
          <w:sz w:val="24"/>
          <w:szCs w:val="24"/>
          <w:lang w:val="en-GB"/>
        </w:rPr>
        <w:t>Ad 6.)</w:t>
      </w:r>
      <w:r>
        <w:rPr>
          <w:rFonts w:ascii="Times New Roman" w:hAnsi="Times New Roman" w:cs="Times New Roman"/>
          <w:bCs/>
          <w:sz w:val="24"/>
          <w:szCs w:val="24"/>
          <w:lang w:val="en-GB"/>
        </w:rPr>
        <w:tab/>
        <w:t>This Permit serves as a s</w:t>
      </w:r>
      <w:r w:rsidR="00E033A3" w:rsidRPr="00E033A3">
        <w:rPr>
          <w:rFonts w:ascii="Times New Roman" w:hAnsi="Times New Roman" w:cs="Times New Roman"/>
          <w:bCs/>
          <w:sz w:val="24"/>
          <w:szCs w:val="24"/>
          <w:lang w:val="en-GB"/>
        </w:rPr>
        <w:t xml:space="preserve">ervice to allow the holder to harvest or use forest produce for domestic purposes </w:t>
      </w:r>
      <w:r>
        <w:rPr>
          <w:rFonts w:ascii="Times New Roman" w:hAnsi="Times New Roman" w:cs="Times New Roman"/>
          <w:bCs/>
          <w:sz w:val="24"/>
          <w:szCs w:val="24"/>
          <w:lang w:val="en-GB"/>
        </w:rPr>
        <w:t xml:space="preserve">for </w:t>
      </w:r>
      <w:r w:rsidR="00E033A3" w:rsidRPr="00E033A3">
        <w:rPr>
          <w:rFonts w:ascii="Times New Roman" w:hAnsi="Times New Roman" w:cs="Times New Roman"/>
          <w:bCs/>
          <w:sz w:val="24"/>
          <w:szCs w:val="24"/>
          <w:lang w:val="en-GB"/>
        </w:rPr>
        <w:t xml:space="preserve">max. </w:t>
      </w:r>
      <w:r>
        <w:rPr>
          <w:rFonts w:ascii="Times New Roman" w:hAnsi="Times New Roman" w:cs="Times New Roman"/>
          <w:bCs/>
          <w:sz w:val="24"/>
          <w:szCs w:val="24"/>
          <w:lang w:val="en-GB"/>
        </w:rPr>
        <w:t xml:space="preserve">period of </w:t>
      </w:r>
      <w:r w:rsidR="00E033A3" w:rsidRPr="00E033A3">
        <w:rPr>
          <w:rFonts w:ascii="Times New Roman" w:hAnsi="Times New Roman" w:cs="Times New Roman"/>
          <w:bCs/>
          <w:sz w:val="24"/>
          <w:szCs w:val="24"/>
          <w:lang w:val="en-GB"/>
        </w:rPr>
        <w:t>14 days.</w:t>
      </w:r>
    </w:p>
    <w:p w14:paraId="3A998C21" w14:textId="20C9972F" w:rsidR="000E6185" w:rsidRDefault="000E6185" w:rsidP="00C72DAC">
      <w:pPr>
        <w:spacing w:after="0" w:line="276" w:lineRule="auto"/>
        <w:ind w:left="709" w:hanging="709"/>
        <w:jc w:val="both"/>
        <w:rPr>
          <w:rFonts w:ascii="Times New Roman" w:hAnsi="Times New Roman" w:cs="Times New Roman"/>
          <w:bCs/>
          <w:sz w:val="24"/>
          <w:szCs w:val="24"/>
          <w:lang w:val="en-GB"/>
        </w:rPr>
      </w:pPr>
      <w:r>
        <w:rPr>
          <w:rFonts w:ascii="Times New Roman" w:hAnsi="Times New Roman" w:cs="Times New Roman"/>
          <w:bCs/>
          <w:sz w:val="24"/>
          <w:szCs w:val="24"/>
          <w:lang w:val="en-GB"/>
        </w:rPr>
        <w:t>Ad 7.)</w:t>
      </w:r>
      <w:r>
        <w:rPr>
          <w:rFonts w:ascii="Times New Roman" w:hAnsi="Times New Roman" w:cs="Times New Roman"/>
          <w:bCs/>
          <w:sz w:val="24"/>
          <w:szCs w:val="24"/>
          <w:lang w:val="en-GB"/>
        </w:rPr>
        <w:tab/>
      </w:r>
      <w:r w:rsidRPr="000E6185">
        <w:rPr>
          <w:rFonts w:ascii="Times New Roman" w:hAnsi="Times New Roman" w:cs="Times New Roman"/>
          <w:bCs/>
          <w:sz w:val="24"/>
          <w:szCs w:val="24"/>
          <w:lang w:val="en-GB"/>
        </w:rPr>
        <w:t>The Forestry Produce Conveyance Permit is issued to authorize a citizen to convey forest produce.</w:t>
      </w:r>
    </w:p>
    <w:p w14:paraId="0095CC7F" w14:textId="3C784080" w:rsidR="00E033A3" w:rsidRDefault="000E6185" w:rsidP="00C72DAC">
      <w:pPr>
        <w:spacing w:after="0" w:line="276" w:lineRule="auto"/>
        <w:ind w:left="709" w:hanging="709"/>
        <w:jc w:val="both"/>
        <w:rPr>
          <w:rFonts w:ascii="Times New Roman" w:hAnsi="Times New Roman" w:cs="Times New Roman"/>
          <w:bCs/>
          <w:sz w:val="24"/>
          <w:szCs w:val="24"/>
          <w:lang w:val="en-GB"/>
        </w:rPr>
      </w:pPr>
      <w:r>
        <w:rPr>
          <w:rFonts w:ascii="Times New Roman" w:hAnsi="Times New Roman" w:cs="Times New Roman"/>
          <w:bCs/>
          <w:sz w:val="24"/>
          <w:szCs w:val="24"/>
          <w:lang w:val="en-GB"/>
        </w:rPr>
        <w:t>Ad 8.)</w:t>
      </w:r>
      <w:r>
        <w:rPr>
          <w:rFonts w:ascii="Times New Roman" w:hAnsi="Times New Roman" w:cs="Times New Roman"/>
          <w:bCs/>
          <w:sz w:val="24"/>
          <w:szCs w:val="24"/>
          <w:lang w:val="en-GB"/>
        </w:rPr>
        <w:tab/>
      </w:r>
      <w:r w:rsidR="00E033A3" w:rsidRPr="00E033A3">
        <w:rPr>
          <w:rFonts w:ascii="Times New Roman" w:hAnsi="Times New Roman" w:cs="Times New Roman"/>
          <w:bCs/>
          <w:sz w:val="24"/>
          <w:szCs w:val="24"/>
          <w:lang w:val="en-GB"/>
        </w:rPr>
        <w:t>The Forestry Production Permit is a document that allows the holder to trade in forest produce.</w:t>
      </w:r>
    </w:p>
    <w:p w14:paraId="0DD2C628" w14:textId="5D19F6E2" w:rsidR="00E033A3" w:rsidRDefault="000E6185" w:rsidP="00C72DAC">
      <w:pPr>
        <w:spacing w:after="0" w:line="276" w:lineRule="auto"/>
        <w:ind w:left="709" w:hanging="709"/>
        <w:jc w:val="both"/>
        <w:rPr>
          <w:rFonts w:ascii="Times New Roman" w:hAnsi="Times New Roman" w:cs="Times New Roman"/>
          <w:bCs/>
          <w:sz w:val="24"/>
          <w:szCs w:val="24"/>
          <w:lang w:val="en-GB"/>
        </w:rPr>
      </w:pPr>
      <w:r>
        <w:rPr>
          <w:rFonts w:ascii="Times New Roman" w:hAnsi="Times New Roman" w:cs="Times New Roman"/>
          <w:bCs/>
          <w:sz w:val="24"/>
          <w:szCs w:val="24"/>
          <w:lang w:val="en-GB"/>
        </w:rPr>
        <w:t>Ad 9.)</w:t>
      </w:r>
      <w:r>
        <w:rPr>
          <w:rFonts w:ascii="Times New Roman" w:hAnsi="Times New Roman" w:cs="Times New Roman"/>
          <w:bCs/>
          <w:sz w:val="24"/>
          <w:szCs w:val="24"/>
          <w:lang w:val="en-GB"/>
        </w:rPr>
        <w:tab/>
      </w:r>
      <w:r w:rsidR="00E033A3" w:rsidRPr="00E033A3">
        <w:rPr>
          <w:rFonts w:ascii="Times New Roman" w:hAnsi="Times New Roman" w:cs="Times New Roman"/>
          <w:bCs/>
          <w:sz w:val="24"/>
          <w:szCs w:val="24"/>
          <w:lang w:val="en-GB"/>
        </w:rPr>
        <w:t>The Forestry Tree Felling Permit is a document that allows the holder to fell and cut down trees.</w:t>
      </w:r>
    </w:p>
    <w:p w14:paraId="36AE254A" w14:textId="1821AD04" w:rsidR="000E6185" w:rsidRDefault="000E6185" w:rsidP="00C72DAC">
      <w:pPr>
        <w:spacing w:after="120" w:line="276" w:lineRule="auto"/>
        <w:ind w:left="709" w:hanging="709"/>
        <w:jc w:val="both"/>
        <w:rPr>
          <w:rFonts w:ascii="Times New Roman" w:hAnsi="Times New Roman" w:cs="Times New Roman"/>
          <w:bCs/>
          <w:sz w:val="24"/>
          <w:szCs w:val="24"/>
          <w:lang w:val="en-GB"/>
        </w:rPr>
      </w:pPr>
      <w:r>
        <w:rPr>
          <w:rFonts w:ascii="Times New Roman" w:hAnsi="Times New Roman" w:cs="Times New Roman"/>
          <w:bCs/>
          <w:sz w:val="24"/>
          <w:szCs w:val="24"/>
          <w:lang w:val="en-GB"/>
        </w:rPr>
        <w:t>Ad 10.) T</w:t>
      </w:r>
      <w:r w:rsidR="00E033A3" w:rsidRPr="00E033A3">
        <w:rPr>
          <w:rFonts w:ascii="Times New Roman" w:hAnsi="Times New Roman" w:cs="Times New Roman"/>
          <w:bCs/>
          <w:sz w:val="24"/>
          <w:szCs w:val="24"/>
          <w:lang w:val="en-GB"/>
        </w:rPr>
        <w:t>he Timber Export Permit is a document which allows a person or holder of forest produce to export the forest produce to other countries.</w:t>
      </w:r>
    </w:p>
    <w:p w14:paraId="0BBDF968" w14:textId="77777777" w:rsidR="0015727C" w:rsidRDefault="0015727C" w:rsidP="006B32A5">
      <w:pPr>
        <w:spacing w:after="120" w:line="276" w:lineRule="auto"/>
        <w:ind w:firstLine="709"/>
        <w:jc w:val="both"/>
        <w:rPr>
          <w:rFonts w:ascii="Times New Roman" w:hAnsi="Times New Roman" w:cs="Times New Roman"/>
          <w:bCs/>
          <w:sz w:val="24"/>
          <w:szCs w:val="24"/>
          <w:lang w:val="en-GB"/>
        </w:rPr>
      </w:pPr>
      <w:r w:rsidRPr="0015727C">
        <w:rPr>
          <w:rFonts w:ascii="Times New Roman" w:hAnsi="Times New Roman" w:cs="Times New Roman"/>
          <w:bCs/>
          <w:sz w:val="24"/>
          <w:szCs w:val="24"/>
          <w:lang w:val="en-GB"/>
        </w:rPr>
        <w:t xml:space="preserve">It is clear from the above </w:t>
      </w:r>
      <w:r>
        <w:rPr>
          <w:rFonts w:ascii="Times New Roman" w:hAnsi="Times New Roman" w:cs="Times New Roman"/>
          <w:bCs/>
          <w:sz w:val="24"/>
          <w:szCs w:val="24"/>
          <w:lang w:val="en-GB"/>
        </w:rPr>
        <w:t xml:space="preserve">mentioned, </w:t>
      </w:r>
      <w:r w:rsidRPr="0015727C">
        <w:rPr>
          <w:rFonts w:ascii="Times New Roman" w:hAnsi="Times New Roman" w:cs="Times New Roman"/>
          <w:bCs/>
          <w:sz w:val="24"/>
          <w:szCs w:val="24"/>
          <w:lang w:val="en-GB"/>
        </w:rPr>
        <w:t>that the permits issued under the designations 1., 5. and 9. are al</w:t>
      </w:r>
      <w:r>
        <w:rPr>
          <w:rFonts w:ascii="Times New Roman" w:hAnsi="Times New Roman" w:cs="Times New Roman"/>
          <w:bCs/>
          <w:sz w:val="24"/>
          <w:szCs w:val="24"/>
          <w:lang w:val="en-GB"/>
        </w:rPr>
        <w:t>l</w:t>
      </w:r>
      <w:r w:rsidRPr="0015727C">
        <w:rPr>
          <w:rFonts w:ascii="Times New Roman" w:hAnsi="Times New Roman" w:cs="Times New Roman"/>
          <w:bCs/>
          <w:sz w:val="24"/>
          <w:szCs w:val="24"/>
          <w:lang w:val="en-GB"/>
        </w:rPr>
        <w:t xml:space="preserve"> permits related to cutting and felling of trees</w:t>
      </w:r>
      <w:r>
        <w:rPr>
          <w:rFonts w:ascii="Times New Roman" w:hAnsi="Times New Roman" w:cs="Times New Roman"/>
          <w:bCs/>
          <w:sz w:val="24"/>
          <w:szCs w:val="24"/>
          <w:lang w:val="en-GB"/>
        </w:rPr>
        <w:t xml:space="preserve">. In the </w:t>
      </w:r>
      <w:r w:rsidRPr="0015727C">
        <w:rPr>
          <w:rFonts w:ascii="Times New Roman" w:hAnsi="Times New Roman" w:cs="Times New Roman"/>
          <w:bCs/>
          <w:sz w:val="24"/>
          <w:szCs w:val="24"/>
          <w:lang w:val="en-GB"/>
        </w:rPr>
        <w:t xml:space="preserve">fact in the case of the first two (1. and 5.) the subsequent use of the trees is different. However, </w:t>
      </w:r>
      <w:r>
        <w:rPr>
          <w:rFonts w:ascii="Times New Roman" w:hAnsi="Times New Roman" w:cs="Times New Roman"/>
          <w:bCs/>
          <w:sz w:val="24"/>
          <w:szCs w:val="24"/>
          <w:lang w:val="en-GB"/>
        </w:rPr>
        <w:t>there is no relation by</w:t>
      </w:r>
      <w:r w:rsidRPr="0015727C">
        <w:rPr>
          <w:rFonts w:ascii="Times New Roman" w:hAnsi="Times New Roman" w:cs="Times New Roman"/>
          <w:bCs/>
          <w:sz w:val="24"/>
          <w:szCs w:val="24"/>
          <w:lang w:val="en-GB"/>
        </w:rPr>
        <w:t xml:space="preserve"> the license under </w:t>
      </w:r>
      <w:r>
        <w:rPr>
          <w:rFonts w:ascii="Times New Roman" w:hAnsi="Times New Roman" w:cs="Times New Roman"/>
          <w:bCs/>
          <w:sz w:val="24"/>
          <w:szCs w:val="24"/>
          <w:lang w:val="en-GB"/>
        </w:rPr>
        <w:t>N</w:t>
      </w:r>
      <w:r w:rsidRPr="0015727C">
        <w:rPr>
          <w:rFonts w:ascii="Times New Roman" w:hAnsi="Times New Roman" w:cs="Times New Roman"/>
          <w:bCs/>
          <w:sz w:val="24"/>
          <w:szCs w:val="24"/>
          <w:lang w:val="en-GB"/>
        </w:rPr>
        <w:t xml:space="preserve">o. 1 and 5. </w:t>
      </w:r>
      <w:r>
        <w:rPr>
          <w:rFonts w:ascii="Times New Roman" w:hAnsi="Times New Roman" w:cs="Times New Roman"/>
          <w:bCs/>
          <w:sz w:val="24"/>
          <w:szCs w:val="24"/>
          <w:lang w:val="en-GB"/>
        </w:rPr>
        <w:t xml:space="preserve">to the </w:t>
      </w:r>
      <w:r w:rsidRPr="0015727C">
        <w:rPr>
          <w:rFonts w:ascii="Times New Roman" w:hAnsi="Times New Roman" w:cs="Times New Roman"/>
          <w:bCs/>
          <w:sz w:val="24"/>
          <w:szCs w:val="24"/>
          <w:lang w:val="en-GB"/>
        </w:rPr>
        <w:t xml:space="preserve">permission needed </w:t>
      </w:r>
      <w:r>
        <w:rPr>
          <w:rFonts w:ascii="Times New Roman" w:hAnsi="Times New Roman" w:cs="Times New Roman"/>
          <w:bCs/>
          <w:sz w:val="24"/>
          <w:szCs w:val="24"/>
          <w:lang w:val="en-GB"/>
        </w:rPr>
        <w:t xml:space="preserve">under No. </w:t>
      </w:r>
      <w:r w:rsidRPr="0015727C">
        <w:rPr>
          <w:rFonts w:ascii="Times New Roman" w:hAnsi="Times New Roman" w:cs="Times New Roman"/>
          <w:bCs/>
          <w:sz w:val="24"/>
          <w:szCs w:val="24"/>
          <w:lang w:val="en-GB"/>
        </w:rPr>
        <w:t xml:space="preserve">9. These permits are not mutually coherent and should be revised. </w:t>
      </w:r>
    </w:p>
    <w:p w14:paraId="56CE565F" w14:textId="77777777" w:rsidR="0015727C" w:rsidRDefault="0015727C" w:rsidP="006B32A5">
      <w:pPr>
        <w:spacing w:after="0" w:line="276" w:lineRule="auto"/>
        <w:ind w:firstLine="709"/>
        <w:jc w:val="both"/>
        <w:rPr>
          <w:rFonts w:ascii="Times New Roman" w:hAnsi="Times New Roman" w:cs="Times New Roman"/>
          <w:bCs/>
          <w:sz w:val="24"/>
          <w:szCs w:val="24"/>
          <w:lang w:val="en-GB"/>
        </w:rPr>
      </w:pPr>
      <w:r w:rsidRPr="0015727C">
        <w:rPr>
          <w:rFonts w:ascii="Times New Roman" w:hAnsi="Times New Roman" w:cs="Times New Roman"/>
          <w:bCs/>
          <w:sz w:val="24"/>
          <w:szCs w:val="24"/>
          <w:lang w:val="en-GB"/>
        </w:rPr>
        <w:t xml:space="preserve">A more fundamental change is the revision </w:t>
      </w:r>
      <w:r>
        <w:rPr>
          <w:rFonts w:ascii="Times New Roman" w:hAnsi="Times New Roman" w:cs="Times New Roman"/>
          <w:bCs/>
          <w:sz w:val="24"/>
          <w:szCs w:val="24"/>
          <w:lang w:val="en-GB"/>
        </w:rPr>
        <w:t xml:space="preserve">of the </w:t>
      </w:r>
      <w:r w:rsidRPr="002B5A2C">
        <w:rPr>
          <w:rFonts w:ascii="Times New Roman" w:hAnsi="Times New Roman" w:cs="Times New Roman"/>
          <w:bCs/>
          <w:sz w:val="24"/>
          <w:szCs w:val="24"/>
          <w:lang w:val="en-GB"/>
        </w:rPr>
        <w:t>Forest Cord Wood Permit</w:t>
      </w:r>
      <w:r w:rsidRPr="0015727C">
        <w:rPr>
          <w:rFonts w:ascii="Times New Roman" w:hAnsi="Times New Roman" w:cs="Times New Roman"/>
          <w:bCs/>
          <w:sz w:val="24"/>
          <w:szCs w:val="24"/>
          <w:lang w:val="en-GB"/>
        </w:rPr>
        <w:t xml:space="preserve"> in connection with the charcoal regulations, which are currently in the approval process.</w:t>
      </w:r>
    </w:p>
    <w:p w14:paraId="23F94CBC" w14:textId="77777777" w:rsidR="0015727C" w:rsidRDefault="0015727C" w:rsidP="00E033A3">
      <w:pPr>
        <w:spacing w:after="0" w:line="276" w:lineRule="auto"/>
        <w:jc w:val="both"/>
        <w:rPr>
          <w:rFonts w:ascii="Times New Roman" w:hAnsi="Times New Roman" w:cs="Times New Roman"/>
          <w:b/>
          <w:sz w:val="24"/>
          <w:szCs w:val="24"/>
          <w:lang w:val="en-GB"/>
        </w:rPr>
      </w:pPr>
    </w:p>
    <w:p w14:paraId="7DB0EC3C" w14:textId="307BA594" w:rsidR="006B32A5" w:rsidRDefault="006B32A5" w:rsidP="00C57C21">
      <w:pPr>
        <w:spacing w:after="120" w:line="276" w:lineRule="auto"/>
        <w:jc w:val="both"/>
        <w:rPr>
          <w:rFonts w:ascii="Times New Roman" w:hAnsi="Times New Roman" w:cs="Times New Roman"/>
          <w:b/>
          <w:bCs/>
          <w:sz w:val="24"/>
          <w:szCs w:val="24"/>
          <w:lang w:val="en-GB"/>
        </w:rPr>
      </w:pPr>
      <w:r>
        <w:rPr>
          <w:rFonts w:ascii="Times New Roman" w:hAnsi="Times New Roman" w:cs="Times New Roman"/>
          <w:b/>
          <w:sz w:val="24"/>
          <w:szCs w:val="24"/>
          <w:lang w:val="en-GB"/>
        </w:rPr>
        <w:t xml:space="preserve">D. </w:t>
      </w:r>
      <w:r>
        <w:rPr>
          <w:rFonts w:ascii="Times New Roman" w:hAnsi="Times New Roman" w:cs="Times New Roman"/>
          <w:b/>
          <w:bCs/>
          <w:sz w:val="24"/>
          <w:szCs w:val="24"/>
          <w:lang w:val="en-GB"/>
        </w:rPr>
        <w:t>Offences and Penalties</w:t>
      </w:r>
    </w:p>
    <w:p w14:paraId="63403CFC" w14:textId="06035230" w:rsidR="00C57C21" w:rsidRPr="00C57C21" w:rsidRDefault="00C57C21" w:rsidP="00C57C21">
      <w:pPr>
        <w:spacing w:after="120" w:line="276" w:lineRule="auto"/>
        <w:ind w:firstLine="720"/>
        <w:jc w:val="both"/>
        <w:rPr>
          <w:rFonts w:ascii="Times New Roman" w:hAnsi="Times New Roman" w:cs="Times New Roman"/>
          <w:sz w:val="24"/>
          <w:szCs w:val="24"/>
          <w:lang w:val="en-GB"/>
        </w:rPr>
      </w:pPr>
      <w:r>
        <w:rPr>
          <w:rFonts w:ascii="Times New Roman" w:hAnsi="Times New Roman" w:cs="Times New Roman"/>
          <w:sz w:val="24"/>
          <w:szCs w:val="24"/>
          <w:lang w:val="en-GB"/>
        </w:rPr>
        <w:t>T</w:t>
      </w:r>
      <w:r w:rsidRPr="00C57C21">
        <w:rPr>
          <w:rFonts w:ascii="Times New Roman" w:hAnsi="Times New Roman" w:cs="Times New Roman"/>
          <w:sz w:val="24"/>
          <w:szCs w:val="24"/>
          <w:lang w:val="en-GB"/>
        </w:rPr>
        <w:t xml:space="preserve">he fines </w:t>
      </w:r>
      <w:r>
        <w:rPr>
          <w:rFonts w:ascii="Times New Roman" w:hAnsi="Times New Roman" w:cs="Times New Roman"/>
          <w:sz w:val="24"/>
          <w:szCs w:val="24"/>
          <w:lang w:val="en-GB"/>
        </w:rPr>
        <w:t xml:space="preserve">(penalties) </w:t>
      </w:r>
      <w:r w:rsidRPr="00C57C21">
        <w:rPr>
          <w:rFonts w:ascii="Times New Roman" w:hAnsi="Times New Roman" w:cs="Times New Roman"/>
          <w:sz w:val="24"/>
          <w:szCs w:val="24"/>
          <w:lang w:val="en-GB"/>
        </w:rPr>
        <w:t xml:space="preserve">imposed under the FA are contained under Section 99 of the FA </w:t>
      </w:r>
      <w:r w:rsidR="00DF1956">
        <w:rPr>
          <w:rFonts w:ascii="Times New Roman" w:hAnsi="Times New Roman" w:cs="Times New Roman"/>
          <w:sz w:val="24"/>
          <w:szCs w:val="24"/>
          <w:lang w:val="en-GB"/>
        </w:rPr>
        <w:t xml:space="preserve">as general penalties </w:t>
      </w:r>
      <w:r w:rsidRPr="00C57C21">
        <w:rPr>
          <w:rFonts w:ascii="Times New Roman" w:hAnsi="Times New Roman" w:cs="Times New Roman"/>
          <w:sz w:val="24"/>
          <w:szCs w:val="24"/>
          <w:lang w:val="en-GB"/>
        </w:rPr>
        <w:t>and are capped at 100,000 penalty units which is equivalent to ZMW</w:t>
      </w:r>
      <w:r>
        <w:rPr>
          <w:rFonts w:ascii="Times New Roman" w:hAnsi="Times New Roman" w:cs="Times New Roman"/>
          <w:sz w:val="24"/>
          <w:szCs w:val="24"/>
          <w:lang w:val="en-GB"/>
        </w:rPr>
        <w:t xml:space="preserve"> </w:t>
      </w:r>
      <w:r w:rsidRPr="00C57C21">
        <w:rPr>
          <w:rFonts w:ascii="Times New Roman" w:hAnsi="Times New Roman" w:cs="Times New Roman"/>
          <w:sz w:val="24"/>
          <w:szCs w:val="24"/>
          <w:lang w:val="en-GB"/>
        </w:rPr>
        <w:t>40, 000. This amount is disproportionately low given the nature of some offenses, the significant environmental harm caused, and the value of the forest products involved.</w:t>
      </w:r>
    </w:p>
    <w:p w14:paraId="0DB25DC6" w14:textId="5B540438" w:rsidR="006B32A5" w:rsidRPr="00C57C21" w:rsidRDefault="00C57C21" w:rsidP="00DF1956">
      <w:pPr>
        <w:spacing w:after="0" w:line="276" w:lineRule="auto"/>
        <w:ind w:firstLine="720"/>
        <w:jc w:val="both"/>
        <w:rPr>
          <w:rFonts w:ascii="Times New Roman" w:hAnsi="Times New Roman" w:cs="Times New Roman"/>
          <w:sz w:val="24"/>
          <w:szCs w:val="24"/>
          <w:lang w:val="en-GB"/>
        </w:rPr>
      </w:pPr>
      <w:r w:rsidRPr="00C57C21">
        <w:rPr>
          <w:rFonts w:ascii="Times New Roman" w:hAnsi="Times New Roman" w:cs="Times New Roman"/>
          <w:sz w:val="24"/>
          <w:szCs w:val="24"/>
          <w:lang w:val="en-GB"/>
        </w:rPr>
        <w:t xml:space="preserve">Regarding the comparison between offenses under the Penal Code </w:t>
      </w:r>
      <w:r w:rsidR="00DF1956">
        <w:rPr>
          <w:rFonts w:ascii="Times New Roman" w:hAnsi="Times New Roman" w:cs="Times New Roman"/>
          <w:sz w:val="24"/>
          <w:szCs w:val="24"/>
          <w:lang w:val="en-GB"/>
        </w:rPr>
        <w:t xml:space="preserve">No. 42 </w:t>
      </w:r>
      <w:r w:rsidR="00DF1956" w:rsidRPr="00DF1956">
        <w:rPr>
          <w:rFonts w:ascii="Times New Roman" w:hAnsi="Times New Roman" w:cs="Times New Roman"/>
          <w:sz w:val="24"/>
          <w:szCs w:val="24"/>
          <w:lang w:val="en-GB"/>
        </w:rPr>
        <w:t>of 1930</w:t>
      </w:r>
      <w:r w:rsidR="00DF1956">
        <w:rPr>
          <w:rFonts w:ascii="Times New Roman" w:hAnsi="Times New Roman" w:cs="Times New Roman"/>
          <w:sz w:val="24"/>
          <w:szCs w:val="24"/>
          <w:lang w:val="en-GB"/>
        </w:rPr>
        <w:t xml:space="preserve"> (in amended version) </w:t>
      </w:r>
      <w:r w:rsidRPr="00C57C21">
        <w:rPr>
          <w:rFonts w:ascii="Times New Roman" w:hAnsi="Times New Roman" w:cs="Times New Roman"/>
          <w:sz w:val="24"/>
          <w:szCs w:val="24"/>
          <w:lang w:val="en-GB"/>
        </w:rPr>
        <w:t>and the FA, other than their shared status as criminal offenses, there is no procedural connection</w:t>
      </w:r>
      <w:r w:rsidR="00DF1956">
        <w:rPr>
          <w:rFonts w:ascii="Times New Roman" w:hAnsi="Times New Roman" w:cs="Times New Roman"/>
          <w:sz w:val="24"/>
          <w:szCs w:val="24"/>
          <w:lang w:val="en-GB"/>
        </w:rPr>
        <w:t xml:space="preserve"> and therefore no particular procedural regulation.</w:t>
      </w:r>
      <w:r w:rsidRPr="00C57C21">
        <w:rPr>
          <w:rFonts w:ascii="Times New Roman" w:hAnsi="Times New Roman" w:cs="Times New Roman"/>
          <w:sz w:val="24"/>
          <w:szCs w:val="24"/>
          <w:lang w:val="en-GB"/>
        </w:rPr>
        <w:t xml:space="preserve"> Penal Code Chapter 87 offenses are adjudicated exclusively by the courts, requiring the accused to appear before a magistrate or judge, regardless of their plea.</w:t>
      </w:r>
      <w:r w:rsidR="00DF1956">
        <w:rPr>
          <w:rFonts w:ascii="Times New Roman" w:hAnsi="Times New Roman" w:cs="Times New Roman"/>
          <w:sz w:val="24"/>
          <w:szCs w:val="24"/>
          <w:lang w:val="en-GB"/>
        </w:rPr>
        <w:t xml:space="preserve"> </w:t>
      </w:r>
      <w:r w:rsidRPr="00C57C21">
        <w:rPr>
          <w:rFonts w:ascii="Times New Roman" w:hAnsi="Times New Roman" w:cs="Times New Roman"/>
          <w:sz w:val="24"/>
          <w:szCs w:val="24"/>
          <w:lang w:val="en-GB"/>
        </w:rPr>
        <w:t>Conversely, under Section 100 of the F</w:t>
      </w:r>
      <w:r w:rsidR="00DF1956">
        <w:rPr>
          <w:rFonts w:ascii="Times New Roman" w:hAnsi="Times New Roman" w:cs="Times New Roman"/>
          <w:sz w:val="24"/>
          <w:szCs w:val="24"/>
          <w:lang w:val="en-GB"/>
        </w:rPr>
        <w:t>A</w:t>
      </w:r>
      <w:r w:rsidRPr="00C57C21">
        <w:rPr>
          <w:rFonts w:ascii="Times New Roman" w:hAnsi="Times New Roman" w:cs="Times New Roman"/>
          <w:sz w:val="24"/>
          <w:szCs w:val="24"/>
          <w:lang w:val="en-GB"/>
        </w:rPr>
        <w:t>, an accused person can admit to the charge before an authorized officer whether a forest officer, law enforcement officer, or honorary forest officer provided the fine does not exceed ZMW</w:t>
      </w:r>
      <w:r w:rsidR="00DF1956">
        <w:rPr>
          <w:rFonts w:ascii="Times New Roman" w:hAnsi="Times New Roman" w:cs="Times New Roman"/>
          <w:sz w:val="24"/>
          <w:szCs w:val="24"/>
          <w:lang w:val="en-GB"/>
        </w:rPr>
        <w:t xml:space="preserve"> </w:t>
      </w:r>
      <w:r w:rsidRPr="00C57C21">
        <w:rPr>
          <w:rFonts w:ascii="Times New Roman" w:hAnsi="Times New Roman" w:cs="Times New Roman"/>
          <w:sz w:val="24"/>
          <w:szCs w:val="24"/>
          <w:lang w:val="en-GB"/>
        </w:rPr>
        <w:lastRenderedPageBreak/>
        <w:t xml:space="preserve">40,000. This allows </w:t>
      </w:r>
      <w:r w:rsidR="00DF1956">
        <w:rPr>
          <w:rFonts w:ascii="Times New Roman" w:hAnsi="Times New Roman" w:cs="Times New Roman"/>
          <w:sz w:val="24"/>
          <w:szCs w:val="24"/>
          <w:lang w:val="en-GB"/>
        </w:rPr>
        <w:t>the</w:t>
      </w:r>
      <w:r w:rsidRPr="00C57C21">
        <w:rPr>
          <w:rFonts w:ascii="Times New Roman" w:hAnsi="Times New Roman" w:cs="Times New Roman"/>
          <w:sz w:val="24"/>
          <w:szCs w:val="24"/>
          <w:lang w:val="en-GB"/>
        </w:rPr>
        <w:t xml:space="preserve"> fines to be levied outside court proceedings, but the lack of transparency in this process raises significant concerns. There is a clear risk of corruption, with offenders potentially influencing officers to impose minimal fines. Additionally, the low penalties fail to act as a deterrent for </w:t>
      </w:r>
      <w:r w:rsidR="00DF1956">
        <w:rPr>
          <w:rFonts w:ascii="Times New Roman" w:hAnsi="Times New Roman" w:cs="Times New Roman"/>
          <w:sz w:val="24"/>
          <w:szCs w:val="24"/>
          <w:lang w:val="en-GB"/>
        </w:rPr>
        <w:t>potential</w:t>
      </w:r>
      <w:r w:rsidRPr="00C57C21">
        <w:rPr>
          <w:rFonts w:ascii="Times New Roman" w:hAnsi="Times New Roman" w:cs="Times New Roman"/>
          <w:sz w:val="24"/>
          <w:szCs w:val="24"/>
          <w:lang w:val="en-GB"/>
        </w:rPr>
        <w:t xml:space="preserve"> offenders and as such there is a need to enhance these penalties.</w:t>
      </w:r>
    </w:p>
    <w:p w14:paraId="1494435F" w14:textId="77777777" w:rsidR="006B32A5" w:rsidRDefault="006B32A5" w:rsidP="00E033A3">
      <w:pPr>
        <w:spacing w:after="0" w:line="276" w:lineRule="auto"/>
        <w:jc w:val="both"/>
        <w:rPr>
          <w:rFonts w:ascii="Times New Roman" w:hAnsi="Times New Roman" w:cs="Times New Roman"/>
          <w:b/>
          <w:sz w:val="24"/>
          <w:szCs w:val="24"/>
          <w:lang w:val="en-GB"/>
        </w:rPr>
      </w:pPr>
    </w:p>
    <w:p w14:paraId="309F3248" w14:textId="128BFAB5" w:rsidR="00E033A3" w:rsidRDefault="00E033A3" w:rsidP="00DF1956">
      <w:pPr>
        <w:spacing w:after="120" w:line="276" w:lineRule="auto"/>
        <w:jc w:val="both"/>
        <w:rPr>
          <w:rFonts w:ascii="Times New Roman" w:hAnsi="Times New Roman" w:cs="Times New Roman"/>
          <w:b/>
          <w:sz w:val="24"/>
          <w:szCs w:val="24"/>
          <w:lang w:val="en-GB"/>
        </w:rPr>
      </w:pPr>
      <w:r w:rsidRPr="00E033A3">
        <w:rPr>
          <w:rFonts w:ascii="Times New Roman" w:hAnsi="Times New Roman" w:cs="Times New Roman"/>
          <w:b/>
          <w:sz w:val="24"/>
          <w:szCs w:val="24"/>
          <w:lang w:val="en-GB"/>
        </w:rPr>
        <w:t>E. Beekeeping and Honey Production</w:t>
      </w:r>
    </w:p>
    <w:p w14:paraId="063F78B1" w14:textId="193EC4F1" w:rsidR="004271EF" w:rsidRPr="004271EF" w:rsidRDefault="004271EF" w:rsidP="004271EF">
      <w:pPr>
        <w:spacing w:after="0" w:line="276" w:lineRule="auto"/>
        <w:ind w:firstLine="720"/>
        <w:jc w:val="both"/>
        <w:rPr>
          <w:rFonts w:ascii="Times New Roman" w:hAnsi="Times New Roman" w:cs="Times New Roman"/>
          <w:bCs/>
          <w:sz w:val="24"/>
          <w:szCs w:val="24"/>
          <w:lang w:val="en-GB"/>
        </w:rPr>
      </w:pPr>
      <w:r>
        <w:rPr>
          <w:rFonts w:ascii="Times New Roman" w:hAnsi="Times New Roman" w:cs="Times New Roman"/>
          <w:bCs/>
          <w:sz w:val="24"/>
          <w:szCs w:val="24"/>
          <w:lang w:val="en-GB"/>
        </w:rPr>
        <w:t>A</w:t>
      </w:r>
      <w:r w:rsidR="002C70E0" w:rsidRPr="002C70E0">
        <w:rPr>
          <w:rFonts w:ascii="Times New Roman" w:hAnsi="Times New Roman" w:cs="Times New Roman"/>
          <w:bCs/>
          <w:sz w:val="24"/>
          <w:szCs w:val="24"/>
          <w:lang w:val="en-GB"/>
        </w:rPr>
        <w:t xml:space="preserve">mong forest produce, which includes a set of forest flora, all its parts, fruits and soil, </w:t>
      </w:r>
      <w:r>
        <w:rPr>
          <w:rFonts w:ascii="Times New Roman" w:hAnsi="Times New Roman" w:cs="Times New Roman"/>
          <w:bCs/>
          <w:sz w:val="24"/>
          <w:szCs w:val="24"/>
          <w:lang w:val="en-GB"/>
        </w:rPr>
        <w:t xml:space="preserve">are non-conceptually </w:t>
      </w:r>
      <w:r w:rsidR="00AC45B8">
        <w:rPr>
          <w:rFonts w:ascii="Times New Roman" w:hAnsi="Times New Roman" w:cs="Times New Roman"/>
          <w:bCs/>
          <w:sz w:val="24"/>
          <w:szCs w:val="24"/>
          <w:lang w:val="en-GB"/>
        </w:rPr>
        <w:t xml:space="preserve">integrated also </w:t>
      </w:r>
      <w:r w:rsidR="002C70E0" w:rsidRPr="002C70E0">
        <w:rPr>
          <w:rFonts w:ascii="Times New Roman" w:hAnsi="Times New Roman" w:cs="Times New Roman"/>
          <w:bCs/>
          <w:sz w:val="24"/>
          <w:szCs w:val="24"/>
          <w:lang w:val="en-GB"/>
        </w:rPr>
        <w:t xml:space="preserve">bees and their products (honey, beeswax) </w:t>
      </w:r>
      <w:r>
        <w:rPr>
          <w:rFonts w:ascii="Times New Roman" w:hAnsi="Times New Roman" w:cs="Times New Roman"/>
          <w:bCs/>
          <w:sz w:val="24"/>
          <w:szCs w:val="24"/>
          <w:lang w:val="en-GB"/>
        </w:rPr>
        <w:t xml:space="preserve">as well as </w:t>
      </w:r>
      <w:r w:rsidR="002C70E0" w:rsidRPr="002C70E0">
        <w:rPr>
          <w:rFonts w:ascii="Times New Roman" w:hAnsi="Times New Roman" w:cs="Times New Roman"/>
          <w:bCs/>
          <w:sz w:val="24"/>
          <w:szCs w:val="24"/>
          <w:lang w:val="en-GB"/>
        </w:rPr>
        <w:t>their hives</w:t>
      </w:r>
      <w:r w:rsidR="00AC45B8">
        <w:rPr>
          <w:rFonts w:ascii="Times New Roman" w:hAnsi="Times New Roman" w:cs="Times New Roman"/>
          <w:bCs/>
          <w:sz w:val="24"/>
          <w:szCs w:val="24"/>
          <w:lang w:val="en-GB"/>
        </w:rPr>
        <w:t>. Bees are therefore the only representants of fauna among the forest produce</w:t>
      </w:r>
      <w:r>
        <w:rPr>
          <w:rFonts w:ascii="Times New Roman" w:hAnsi="Times New Roman" w:cs="Times New Roman"/>
          <w:bCs/>
          <w:sz w:val="24"/>
          <w:szCs w:val="24"/>
          <w:lang w:val="en-GB"/>
        </w:rPr>
        <w:t xml:space="preserve">. </w:t>
      </w:r>
      <w:r w:rsidRPr="004271EF">
        <w:rPr>
          <w:rFonts w:ascii="Times New Roman" w:hAnsi="Times New Roman" w:cs="Times New Roman"/>
          <w:bCs/>
          <w:sz w:val="24"/>
          <w:szCs w:val="24"/>
          <w:lang w:val="en-GB"/>
        </w:rPr>
        <w:t xml:space="preserve">Although it is obvious that bees inhabit not only forests but also other areas of the earth's surface (with the exception, of course, of </w:t>
      </w:r>
      <w:r>
        <w:rPr>
          <w:rFonts w:ascii="Times New Roman" w:hAnsi="Times New Roman" w:cs="Times New Roman"/>
          <w:bCs/>
          <w:sz w:val="24"/>
          <w:szCs w:val="24"/>
          <w:lang w:val="en-GB"/>
        </w:rPr>
        <w:t>water</w:t>
      </w:r>
      <w:r w:rsidRPr="004271EF">
        <w:rPr>
          <w:rFonts w:ascii="Times New Roman" w:hAnsi="Times New Roman" w:cs="Times New Roman"/>
          <w:bCs/>
          <w:sz w:val="24"/>
          <w:szCs w:val="24"/>
          <w:lang w:val="en-GB"/>
        </w:rPr>
        <w:t xml:space="preserve"> areas) on which they move freely. From the nature of this animal species, it is evident that bee communities are not a product of the forest, but only its inhabitants or visitors, similarly to other animal species.</w:t>
      </w:r>
    </w:p>
    <w:p w14:paraId="156B1E03" w14:textId="7692261E" w:rsidR="004271EF" w:rsidRDefault="004271EF" w:rsidP="004271EF">
      <w:pPr>
        <w:spacing w:after="0" w:line="276" w:lineRule="auto"/>
        <w:ind w:firstLine="720"/>
        <w:jc w:val="both"/>
        <w:rPr>
          <w:rFonts w:ascii="Times New Roman" w:hAnsi="Times New Roman" w:cs="Times New Roman"/>
          <w:bCs/>
          <w:sz w:val="24"/>
          <w:szCs w:val="24"/>
          <w:lang w:val="en-GB"/>
        </w:rPr>
      </w:pPr>
      <w:r w:rsidRPr="004271EF">
        <w:rPr>
          <w:rFonts w:ascii="Times New Roman" w:hAnsi="Times New Roman" w:cs="Times New Roman"/>
          <w:bCs/>
          <w:sz w:val="24"/>
          <w:szCs w:val="24"/>
          <w:lang w:val="en-GB"/>
        </w:rPr>
        <w:t xml:space="preserve">Beekeeping is subsequently perceived by the human population as a continuous activity leading to the acquisition of bee products by ensuring suitable conditions for the development of bee colonies, including the rearing of queens and </w:t>
      </w:r>
      <w:r>
        <w:rPr>
          <w:rFonts w:ascii="Times New Roman" w:hAnsi="Times New Roman" w:cs="Times New Roman"/>
          <w:bCs/>
          <w:sz w:val="24"/>
          <w:szCs w:val="24"/>
          <w:lang w:val="en-GB"/>
        </w:rPr>
        <w:t>further</w:t>
      </w:r>
      <w:r w:rsidRPr="004271EF">
        <w:rPr>
          <w:rFonts w:ascii="Times New Roman" w:hAnsi="Times New Roman" w:cs="Times New Roman"/>
          <w:bCs/>
          <w:sz w:val="24"/>
          <w:szCs w:val="24"/>
          <w:lang w:val="en-GB"/>
        </w:rPr>
        <w:t xml:space="preserve"> bee populations.</w:t>
      </w:r>
    </w:p>
    <w:p w14:paraId="4DF2A865" w14:textId="48633DDB" w:rsidR="00234CE0" w:rsidRDefault="004271EF" w:rsidP="004271EF">
      <w:pPr>
        <w:spacing w:after="0" w:line="276" w:lineRule="auto"/>
        <w:jc w:val="both"/>
        <w:rPr>
          <w:rFonts w:ascii="Times New Roman" w:hAnsi="Times New Roman" w:cs="Times New Roman"/>
          <w:bCs/>
          <w:sz w:val="24"/>
          <w:szCs w:val="24"/>
          <w:lang w:val="en-GB"/>
        </w:rPr>
      </w:pPr>
      <w:r>
        <w:rPr>
          <w:rFonts w:ascii="Times New Roman" w:hAnsi="Times New Roman" w:cs="Times New Roman"/>
          <w:bCs/>
          <w:sz w:val="24"/>
          <w:szCs w:val="24"/>
          <w:lang w:val="en-GB"/>
        </w:rPr>
        <w:tab/>
      </w:r>
      <w:r w:rsidR="00234CE0" w:rsidRPr="00234CE0">
        <w:rPr>
          <w:rFonts w:ascii="Times New Roman" w:hAnsi="Times New Roman" w:cs="Times New Roman"/>
          <w:bCs/>
          <w:sz w:val="24"/>
          <w:szCs w:val="24"/>
          <w:lang w:val="en-GB"/>
        </w:rPr>
        <w:t xml:space="preserve">As honey and other bee products are currently already regulated in Zambia under legislation </w:t>
      </w:r>
      <w:r w:rsidR="00234CE0">
        <w:rPr>
          <w:rFonts w:ascii="Times New Roman" w:hAnsi="Times New Roman" w:cs="Times New Roman"/>
          <w:bCs/>
          <w:sz w:val="24"/>
          <w:szCs w:val="24"/>
          <w:lang w:val="en-GB"/>
        </w:rPr>
        <w:t>coming under the competence of th</w:t>
      </w:r>
      <w:r w:rsidR="00234CE0" w:rsidRPr="00234CE0">
        <w:rPr>
          <w:rFonts w:ascii="Times New Roman" w:hAnsi="Times New Roman" w:cs="Times New Roman"/>
          <w:bCs/>
          <w:sz w:val="24"/>
          <w:szCs w:val="24"/>
          <w:lang w:val="en-GB"/>
        </w:rPr>
        <w:t>e M</w:t>
      </w:r>
      <w:r w:rsidR="00C72DAC">
        <w:rPr>
          <w:rFonts w:ascii="Times New Roman" w:hAnsi="Times New Roman" w:cs="Times New Roman"/>
          <w:bCs/>
          <w:sz w:val="24"/>
          <w:szCs w:val="24"/>
          <w:lang w:val="en-GB"/>
        </w:rPr>
        <w:t>oA</w:t>
      </w:r>
      <w:r w:rsidR="00234CE0" w:rsidRPr="00234CE0">
        <w:rPr>
          <w:rFonts w:ascii="Times New Roman" w:hAnsi="Times New Roman" w:cs="Times New Roman"/>
          <w:bCs/>
          <w:sz w:val="24"/>
          <w:szCs w:val="24"/>
          <w:lang w:val="en-GB"/>
        </w:rPr>
        <w:t xml:space="preserve">, which imposes on producers, traders, </w:t>
      </w:r>
      <w:r w:rsidR="00234CE0">
        <w:rPr>
          <w:rFonts w:ascii="Times New Roman" w:hAnsi="Times New Roman" w:cs="Times New Roman"/>
          <w:bCs/>
          <w:sz w:val="24"/>
          <w:szCs w:val="24"/>
          <w:lang w:val="en-GB"/>
        </w:rPr>
        <w:t xml:space="preserve">exporters, </w:t>
      </w:r>
      <w:r w:rsidR="00234CE0" w:rsidRPr="00234CE0">
        <w:rPr>
          <w:rFonts w:ascii="Times New Roman" w:hAnsi="Times New Roman" w:cs="Times New Roman"/>
          <w:bCs/>
          <w:sz w:val="24"/>
          <w:szCs w:val="24"/>
          <w:lang w:val="en-GB"/>
        </w:rPr>
        <w:t>importers, etc.</w:t>
      </w:r>
      <w:r w:rsidR="00234CE0">
        <w:rPr>
          <w:rFonts w:ascii="Times New Roman" w:hAnsi="Times New Roman" w:cs="Times New Roman"/>
          <w:bCs/>
          <w:sz w:val="24"/>
          <w:szCs w:val="24"/>
          <w:lang w:val="en-GB"/>
        </w:rPr>
        <w:t xml:space="preserve"> relevant obligations, </w:t>
      </w:r>
      <w:r w:rsidR="00234CE0" w:rsidRPr="00234CE0">
        <w:rPr>
          <w:rFonts w:ascii="Times New Roman" w:hAnsi="Times New Roman" w:cs="Times New Roman"/>
          <w:bCs/>
          <w:sz w:val="24"/>
          <w:szCs w:val="24"/>
          <w:lang w:val="en-GB"/>
        </w:rPr>
        <w:t xml:space="preserve"> it is appropriate to </w:t>
      </w:r>
      <w:r w:rsidR="00234CE0">
        <w:rPr>
          <w:rFonts w:ascii="Times New Roman" w:hAnsi="Times New Roman" w:cs="Times New Roman"/>
          <w:bCs/>
          <w:sz w:val="24"/>
          <w:szCs w:val="24"/>
          <w:lang w:val="en-GB"/>
        </w:rPr>
        <w:t xml:space="preserve">leave out all beekeeping and bee issue </w:t>
      </w:r>
      <w:r w:rsidR="00234CE0" w:rsidRPr="00234CE0">
        <w:rPr>
          <w:rFonts w:ascii="Times New Roman" w:hAnsi="Times New Roman" w:cs="Times New Roman"/>
          <w:bCs/>
          <w:sz w:val="24"/>
          <w:szCs w:val="24"/>
          <w:lang w:val="en-GB"/>
        </w:rPr>
        <w:t xml:space="preserve">completely and </w:t>
      </w:r>
      <w:r w:rsidR="00234CE0">
        <w:rPr>
          <w:rFonts w:ascii="Times New Roman" w:hAnsi="Times New Roman" w:cs="Times New Roman"/>
          <w:bCs/>
          <w:sz w:val="24"/>
          <w:szCs w:val="24"/>
          <w:lang w:val="en-GB"/>
        </w:rPr>
        <w:t>keep</w:t>
      </w:r>
      <w:r w:rsidR="00234CE0" w:rsidRPr="00234CE0">
        <w:rPr>
          <w:rFonts w:ascii="Times New Roman" w:hAnsi="Times New Roman" w:cs="Times New Roman"/>
          <w:bCs/>
          <w:sz w:val="24"/>
          <w:szCs w:val="24"/>
          <w:lang w:val="en-GB"/>
        </w:rPr>
        <w:t xml:space="preserve"> it to the </w:t>
      </w:r>
      <w:r w:rsidR="00C72DAC">
        <w:rPr>
          <w:rFonts w:ascii="Times New Roman" w:hAnsi="Times New Roman" w:cs="Times New Roman"/>
          <w:bCs/>
          <w:sz w:val="24"/>
          <w:szCs w:val="24"/>
          <w:lang w:val="en-GB"/>
        </w:rPr>
        <w:t>MoA</w:t>
      </w:r>
      <w:r w:rsidR="00234CE0" w:rsidRPr="00234CE0">
        <w:rPr>
          <w:rFonts w:ascii="Times New Roman" w:hAnsi="Times New Roman" w:cs="Times New Roman"/>
          <w:bCs/>
          <w:sz w:val="24"/>
          <w:szCs w:val="24"/>
          <w:lang w:val="en-GB"/>
        </w:rPr>
        <w:t xml:space="preserve">, </w:t>
      </w:r>
      <w:r w:rsidR="00234CE0">
        <w:rPr>
          <w:rFonts w:ascii="Times New Roman" w:hAnsi="Times New Roman" w:cs="Times New Roman"/>
          <w:bCs/>
          <w:sz w:val="24"/>
          <w:szCs w:val="24"/>
          <w:lang w:val="en-GB"/>
        </w:rPr>
        <w:t xml:space="preserve">under </w:t>
      </w:r>
      <w:r w:rsidR="00234CE0" w:rsidRPr="00234CE0">
        <w:rPr>
          <w:rFonts w:ascii="Times New Roman" w:hAnsi="Times New Roman" w:cs="Times New Roman"/>
          <w:bCs/>
          <w:sz w:val="24"/>
          <w:szCs w:val="24"/>
          <w:lang w:val="en-GB"/>
        </w:rPr>
        <w:t>wh</w:t>
      </w:r>
      <w:r w:rsidR="0025102A">
        <w:rPr>
          <w:rFonts w:ascii="Times New Roman" w:hAnsi="Times New Roman" w:cs="Times New Roman"/>
          <w:bCs/>
          <w:sz w:val="24"/>
          <w:szCs w:val="24"/>
          <w:lang w:val="en-GB"/>
        </w:rPr>
        <w:t>ich</w:t>
      </w:r>
      <w:r w:rsidR="00234CE0" w:rsidRPr="00234CE0">
        <w:rPr>
          <w:rFonts w:ascii="Times New Roman" w:hAnsi="Times New Roman" w:cs="Times New Roman"/>
          <w:bCs/>
          <w:sz w:val="24"/>
          <w:szCs w:val="24"/>
          <w:lang w:val="en-GB"/>
        </w:rPr>
        <w:t xml:space="preserve"> the regulation of beekeeping and their products falls</w:t>
      </w:r>
      <w:r w:rsidR="0025102A">
        <w:rPr>
          <w:rFonts w:ascii="Times New Roman" w:hAnsi="Times New Roman" w:cs="Times New Roman"/>
          <w:bCs/>
          <w:sz w:val="24"/>
          <w:szCs w:val="24"/>
          <w:lang w:val="en-GB"/>
        </w:rPr>
        <w:t>.</w:t>
      </w:r>
    </w:p>
    <w:p w14:paraId="4DF6BEEE" w14:textId="77777777" w:rsidR="00234CE0" w:rsidRDefault="00234CE0" w:rsidP="004271EF">
      <w:pPr>
        <w:spacing w:after="0" w:line="276" w:lineRule="auto"/>
        <w:jc w:val="both"/>
        <w:rPr>
          <w:rFonts w:ascii="Times New Roman" w:hAnsi="Times New Roman" w:cs="Times New Roman"/>
          <w:bCs/>
          <w:sz w:val="24"/>
          <w:szCs w:val="24"/>
          <w:lang w:val="en-GB"/>
        </w:rPr>
      </w:pPr>
    </w:p>
    <w:p w14:paraId="1B412181" w14:textId="575EA99D" w:rsidR="0052198E" w:rsidRPr="00AC45B8" w:rsidRDefault="00E033A3" w:rsidP="00C74B77">
      <w:pPr>
        <w:spacing w:after="120" w:line="276" w:lineRule="auto"/>
        <w:jc w:val="both"/>
        <w:rPr>
          <w:rFonts w:ascii="Times New Roman" w:hAnsi="Times New Roman" w:cs="Times New Roman"/>
          <w:bCs/>
          <w:sz w:val="24"/>
          <w:szCs w:val="24"/>
          <w:lang w:val="en-GB"/>
        </w:rPr>
      </w:pPr>
      <w:r w:rsidRPr="00E033A3">
        <w:rPr>
          <w:rFonts w:ascii="Times New Roman" w:hAnsi="Times New Roman" w:cs="Times New Roman"/>
          <w:b/>
          <w:sz w:val="24"/>
          <w:szCs w:val="24"/>
          <w:lang w:val="en-GB"/>
        </w:rPr>
        <w:t>F. Miscellaneous</w:t>
      </w:r>
      <w:r w:rsidR="0052198E" w:rsidRPr="0052198E">
        <w:t xml:space="preserve"> </w:t>
      </w:r>
    </w:p>
    <w:p w14:paraId="4BA6FD23" w14:textId="43CD0129" w:rsidR="008D439D" w:rsidRDefault="008D439D" w:rsidP="008D439D">
      <w:pPr>
        <w:spacing w:after="0" w:line="276" w:lineRule="auto"/>
        <w:ind w:firstLine="720"/>
        <w:jc w:val="both"/>
        <w:rPr>
          <w:rFonts w:ascii="Times New Roman" w:hAnsi="Times New Roman" w:cs="Times New Roman"/>
          <w:bCs/>
          <w:sz w:val="24"/>
          <w:szCs w:val="24"/>
          <w:lang w:val="en-GB"/>
        </w:rPr>
      </w:pPr>
      <w:r w:rsidRPr="008D439D">
        <w:rPr>
          <w:rFonts w:ascii="Times New Roman" w:hAnsi="Times New Roman" w:cs="Times New Roman"/>
          <w:bCs/>
          <w:sz w:val="24"/>
          <w:szCs w:val="24"/>
          <w:lang w:val="en-GB"/>
        </w:rPr>
        <w:t>Other suggested areas for modification include:</w:t>
      </w:r>
    </w:p>
    <w:p w14:paraId="262467C8" w14:textId="7EFD6170" w:rsidR="0052198E" w:rsidRPr="008D439D" w:rsidRDefault="0052198E" w:rsidP="008D439D">
      <w:pPr>
        <w:pStyle w:val="ListParagraph"/>
        <w:numPr>
          <w:ilvl w:val="0"/>
          <w:numId w:val="20"/>
        </w:numPr>
        <w:spacing w:after="0" w:line="276" w:lineRule="auto"/>
        <w:jc w:val="both"/>
        <w:rPr>
          <w:rFonts w:ascii="Times New Roman" w:hAnsi="Times New Roman" w:cs="Times New Roman"/>
          <w:bCs/>
          <w:sz w:val="24"/>
          <w:szCs w:val="24"/>
          <w:lang w:val="en-GB"/>
        </w:rPr>
      </w:pPr>
      <w:r w:rsidRPr="008D439D">
        <w:rPr>
          <w:rFonts w:ascii="Times New Roman" w:hAnsi="Times New Roman" w:cs="Times New Roman"/>
          <w:bCs/>
          <w:sz w:val="24"/>
          <w:szCs w:val="24"/>
          <w:lang w:val="en-GB"/>
        </w:rPr>
        <w:t>Insufficient capacity building for forestry officers</w:t>
      </w:r>
      <w:r w:rsidR="008D439D">
        <w:rPr>
          <w:rFonts w:ascii="Times New Roman" w:hAnsi="Times New Roman" w:cs="Times New Roman"/>
          <w:bCs/>
          <w:sz w:val="24"/>
          <w:szCs w:val="24"/>
          <w:lang w:val="en-GB"/>
        </w:rPr>
        <w:t>;</w:t>
      </w:r>
    </w:p>
    <w:p w14:paraId="5DAE2AD6" w14:textId="79ADE3DC" w:rsidR="0052198E" w:rsidRPr="008D439D" w:rsidRDefault="0052198E" w:rsidP="008D439D">
      <w:pPr>
        <w:pStyle w:val="ListParagraph"/>
        <w:numPr>
          <w:ilvl w:val="0"/>
          <w:numId w:val="20"/>
        </w:numPr>
        <w:spacing w:after="0" w:line="276" w:lineRule="auto"/>
        <w:jc w:val="both"/>
        <w:rPr>
          <w:rFonts w:ascii="Times New Roman" w:hAnsi="Times New Roman" w:cs="Times New Roman"/>
          <w:bCs/>
          <w:sz w:val="24"/>
          <w:szCs w:val="24"/>
          <w:lang w:val="en-GB"/>
        </w:rPr>
      </w:pPr>
      <w:r w:rsidRPr="008D439D">
        <w:rPr>
          <w:rFonts w:ascii="Times New Roman" w:hAnsi="Times New Roman" w:cs="Times New Roman"/>
          <w:bCs/>
          <w:sz w:val="24"/>
          <w:szCs w:val="24"/>
          <w:lang w:val="en-GB"/>
        </w:rPr>
        <w:t>Inadequate public awareness and education</w:t>
      </w:r>
      <w:r w:rsidR="008D439D">
        <w:rPr>
          <w:rFonts w:ascii="Times New Roman" w:hAnsi="Times New Roman" w:cs="Times New Roman"/>
          <w:bCs/>
          <w:sz w:val="24"/>
          <w:szCs w:val="24"/>
          <w:lang w:val="en-GB"/>
        </w:rPr>
        <w:t xml:space="preserve"> (especially regarding all benefits of forests);</w:t>
      </w:r>
    </w:p>
    <w:p w14:paraId="6658BCD6" w14:textId="1044E9AD" w:rsidR="00E033A3" w:rsidRPr="008D439D" w:rsidRDefault="0052198E" w:rsidP="008D439D">
      <w:pPr>
        <w:pStyle w:val="ListParagraph"/>
        <w:numPr>
          <w:ilvl w:val="0"/>
          <w:numId w:val="20"/>
        </w:numPr>
        <w:spacing w:after="0" w:line="276" w:lineRule="auto"/>
        <w:jc w:val="both"/>
        <w:rPr>
          <w:rFonts w:ascii="Times New Roman" w:hAnsi="Times New Roman" w:cs="Times New Roman"/>
          <w:bCs/>
          <w:sz w:val="24"/>
          <w:szCs w:val="24"/>
          <w:lang w:val="en-GB"/>
        </w:rPr>
      </w:pPr>
      <w:r w:rsidRPr="008D439D">
        <w:rPr>
          <w:rFonts w:ascii="Times New Roman" w:hAnsi="Times New Roman" w:cs="Times New Roman"/>
          <w:bCs/>
          <w:sz w:val="24"/>
          <w:szCs w:val="24"/>
          <w:lang w:val="en-GB"/>
        </w:rPr>
        <w:t>Limited access to forest information.</w:t>
      </w:r>
    </w:p>
    <w:p w14:paraId="00C1BB27" w14:textId="77777777" w:rsidR="00E033A3" w:rsidRDefault="00E033A3" w:rsidP="00E033A3">
      <w:pPr>
        <w:spacing w:after="0" w:line="276" w:lineRule="auto"/>
        <w:jc w:val="both"/>
        <w:rPr>
          <w:rFonts w:ascii="Times New Roman" w:hAnsi="Times New Roman" w:cs="Times New Roman"/>
          <w:b/>
          <w:sz w:val="24"/>
          <w:szCs w:val="24"/>
          <w:lang w:val="en-GB"/>
        </w:rPr>
      </w:pPr>
    </w:p>
    <w:p w14:paraId="39BCB968" w14:textId="77777777" w:rsidR="006B32A5" w:rsidRDefault="006B32A5" w:rsidP="00E033A3">
      <w:pPr>
        <w:spacing w:after="0" w:line="276" w:lineRule="auto"/>
        <w:jc w:val="both"/>
        <w:rPr>
          <w:rFonts w:ascii="Times New Roman" w:hAnsi="Times New Roman" w:cs="Times New Roman"/>
          <w:b/>
          <w:sz w:val="24"/>
          <w:szCs w:val="24"/>
          <w:lang w:val="en-GB"/>
        </w:rPr>
      </w:pPr>
    </w:p>
    <w:p w14:paraId="3F15714C" w14:textId="0C77F887" w:rsidR="00AE5631" w:rsidRDefault="00E033A3" w:rsidP="002C70E0">
      <w:pPr>
        <w:tabs>
          <w:tab w:val="left" w:pos="567"/>
        </w:tabs>
        <w:spacing w:after="0" w:line="276" w:lineRule="auto"/>
        <w:jc w:val="both"/>
        <w:rPr>
          <w:rFonts w:ascii="Times New Roman" w:hAnsi="Times New Roman" w:cs="Times New Roman"/>
          <w:b/>
          <w:sz w:val="24"/>
          <w:szCs w:val="24"/>
          <w:u w:val="single"/>
          <w:lang w:val="en-GB"/>
        </w:rPr>
      </w:pPr>
      <w:r w:rsidRPr="00E033A3">
        <w:rPr>
          <w:rFonts w:ascii="Times New Roman" w:hAnsi="Times New Roman" w:cs="Times New Roman"/>
          <w:b/>
          <w:sz w:val="24"/>
          <w:szCs w:val="24"/>
          <w:lang w:val="en-GB"/>
        </w:rPr>
        <w:t>5.</w:t>
      </w:r>
      <w:r w:rsidRPr="00E033A3">
        <w:rPr>
          <w:rFonts w:ascii="Times New Roman" w:hAnsi="Times New Roman" w:cs="Times New Roman"/>
          <w:b/>
          <w:sz w:val="24"/>
          <w:szCs w:val="24"/>
          <w:lang w:val="en-GB"/>
        </w:rPr>
        <w:tab/>
      </w:r>
      <w:r w:rsidRPr="00E033A3">
        <w:rPr>
          <w:rFonts w:ascii="Times New Roman" w:hAnsi="Times New Roman" w:cs="Times New Roman"/>
          <w:b/>
          <w:sz w:val="24"/>
          <w:szCs w:val="24"/>
          <w:u w:val="single"/>
          <w:lang w:val="en-GB"/>
        </w:rPr>
        <w:t>RELATED LEGISLATION</w:t>
      </w:r>
    </w:p>
    <w:p w14:paraId="08425FFF" w14:textId="77777777" w:rsidR="008222E9" w:rsidRPr="00D37E45" w:rsidRDefault="008222E9" w:rsidP="002C70E0">
      <w:pPr>
        <w:tabs>
          <w:tab w:val="left" w:pos="567"/>
        </w:tabs>
        <w:spacing w:after="0" w:line="276" w:lineRule="auto"/>
        <w:jc w:val="both"/>
        <w:rPr>
          <w:rFonts w:ascii="Times New Roman" w:hAnsi="Times New Roman" w:cs="Times New Roman"/>
          <w:b/>
          <w:sz w:val="24"/>
          <w:szCs w:val="24"/>
          <w:lang w:val="en-GB"/>
        </w:rPr>
      </w:pPr>
    </w:p>
    <w:p w14:paraId="0CFFB9E8" w14:textId="710D6D38" w:rsidR="008D439D" w:rsidRDefault="008D439D" w:rsidP="008D439D">
      <w:pPr>
        <w:spacing w:after="120" w:line="276" w:lineRule="auto"/>
        <w:ind w:firstLine="567"/>
        <w:jc w:val="both"/>
        <w:rPr>
          <w:rFonts w:ascii="Times New Roman" w:hAnsi="Times New Roman" w:cs="Times New Roman"/>
          <w:bCs/>
          <w:sz w:val="24"/>
          <w:szCs w:val="24"/>
        </w:rPr>
      </w:pPr>
      <w:r w:rsidRPr="008D439D">
        <w:rPr>
          <w:rFonts w:ascii="Times New Roman" w:hAnsi="Times New Roman" w:cs="Times New Roman"/>
          <w:bCs/>
          <w:sz w:val="24"/>
          <w:szCs w:val="24"/>
        </w:rPr>
        <w:t xml:space="preserve">Within the framework of the related legislation, it is necessary to mention the already prepared (but not yet approved) </w:t>
      </w:r>
      <w:r w:rsidRPr="008D439D">
        <w:rPr>
          <w:rFonts w:ascii="Times New Roman" w:hAnsi="Times New Roman" w:cs="Times New Roman"/>
          <w:bCs/>
          <w:sz w:val="24"/>
          <w:szCs w:val="24"/>
          <w:u w:val="single"/>
        </w:rPr>
        <w:t>Charcoal Regulation</w:t>
      </w:r>
      <w:r w:rsidRPr="008D439D">
        <w:rPr>
          <w:rFonts w:ascii="Times New Roman" w:hAnsi="Times New Roman" w:cs="Times New Roman"/>
          <w:bCs/>
          <w:sz w:val="24"/>
          <w:szCs w:val="24"/>
        </w:rPr>
        <w:t>, which contains a separate legal regulation of the production, sale</w:t>
      </w:r>
      <w:r>
        <w:rPr>
          <w:rFonts w:ascii="Times New Roman" w:hAnsi="Times New Roman" w:cs="Times New Roman"/>
          <w:bCs/>
          <w:sz w:val="24"/>
          <w:szCs w:val="24"/>
        </w:rPr>
        <w:t>/trade</w:t>
      </w:r>
      <w:r w:rsidRPr="008D439D">
        <w:rPr>
          <w:rFonts w:ascii="Times New Roman" w:hAnsi="Times New Roman" w:cs="Times New Roman"/>
          <w:bCs/>
          <w:sz w:val="24"/>
          <w:szCs w:val="24"/>
        </w:rPr>
        <w:t xml:space="preserve"> and transport (including export and import) of charcoal, as one of the commodities produced from wood. In the case of this special regulation, it is necessary to respond adequately also by changing and referring </w:t>
      </w:r>
      <w:r>
        <w:rPr>
          <w:rFonts w:ascii="Times New Roman" w:hAnsi="Times New Roman" w:cs="Times New Roman"/>
          <w:bCs/>
          <w:sz w:val="24"/>
          <w:szCs w:val="24"/>
        </w:rPr>
        <w:t>in</w:t>
      </w:r>
      <w:r w:rsidRPr="008D439D">
        <w:rPr>
          <w:rFonts w:ascii="Times New Roman" w:hAnsi="Times New Roman" w:cs="Times New Roman"/>
          <w:bCs/>
          <w:sz w:val="24"/>
          <w:szCs w:val="24"/>
        </w:rPr>
        <w:t xml:space="preserve"> the FA.</w:t>
      </w:r>
    </w:p>
    <w:p w14:paraId="7F054F14" w14:textId="735E3BAF" w:rsidR="00DB3E97" w:rsidRDefault="00DF5BF8" w:rsidP="008D439D">
      <w:pPr>
        <w:spacing w:after="0" w:line="276" w:lineRule="auto"/>
        <w:ind w:firstLine="567"/>
        <w:jc w:val="both"/>
        <w:rPr>
          <w:rFonts w:ascii="Times New Roman" w:hAnsi="Times New Roman" w:cs="Times New Roman"/>
          <w:bCs/>
          <w:sz w:val="24"/>
          <w:szCs w:val="24"/>
        </w:rPr>
      </w:pPr>
      <w:r w:rsidRPr="00DF5BF8">
        <w:rPr>
          <w:rFonts w:ascii="Times New Roman" w:hAnsi="Times New Roman" w:cs="Times New Roman"/>
          <w:bCs/>
          <w:sz w:val="24"/>
          <w:szCs w:val="24"/>
        </w:rPr>
        <w:lastRenderedPageBreak/>
        <w:t xml:space="preserve">Another directly connected </w:t>
      </w:r>
      <w:r w:rsidR="006B32A5">
        <w:rPr>
          <w:rFonts w:ascii="Times New Roman" w:hAnsi="Times New Roman" w:cs="Times New Roman"/>
          <w:bCs/>
          <w:sz w:val="24"/>
          <w:szCs w:val="24"/>
        </w:rPr>
        <w:t xml:space="preserve">piece of impending legislation </w:t>
      </w:r>
      <w:r w:rsidRPr="00DF5BF8">
        <w:rPr>
          <w:rFonts w:ascii="Times New Roman" w:hAnsi="Times New Roman" w:cs="Times New Roman"/>
          <w:bCs/>
          <w:sz w:val="24"/>
          <w:szCs w:val="24"/>
        </w:rPr>
        <w:t xml:space="preserve">is the </w:t>
      </w:r>
      <w:r w:rsidRPr="00C72DAC">
        <w:rPr>
          <w:rFonts w:ascii="Times New Roman" w:hAnsi="Times New Roman" w:cs="Times New Roman"/>
          <w:bCs/>
          <w:sz w:val="24"/>
          <w:szCs w:val="24"/>
          <w:u w:val="single"/>
        </w:rPr>
        <w:t>Green Economy and Climate Change</w:t>
      </w:r>
      <w:r w:rsidRPr="00DF5BF8">
        <w:rPr>
          <w:rFonts w:ascii="Times New Roman" w:hAnsi="Times New Roman" w:cs="Times New Roman"/>
          <w:bCs/>
          <w:sz w:val="24"/>
          <w:szCs w:val="24"/>
        </w:rPr>
        <w:t xml:space="preserve"> Bill, 2024, which is one of the 32 bills proposed for adoption by the Parliament for this year.</w:t>
      </w:r>
      <w:r>
        <w:rPr>
          <w:rFonts w:ascii="Times New Roman" w:hAnsi="Times New Roman" w:cs="Times New Roman"/>
          <w:bCs/>
          <w:sz w:val="24"/>
          <w:szCs w:val="24"/>
        </w:rPr>
        <w:t xml:space="preserve"> The Bill is already in the stage of Second Reading (see the Sec. 4.3.2. above) and the adoption process will continue in the beginning of 2025. </w:t>
      </w:r>
      <w:r w:rsidRPr="00DF5BF8">
        <w:rPr>
          <w:rFonts w:ascii="Times New Roman" w:hAnsi="Times New Roman" w:cs="Times New Roman"/>
          <w:bCs/>
          <w:sz w:val="24"/>
          <w:szCs w:val="24"/>
        </w:rPr>
        <w:t>The objects of this Bill are to provide for climate change adaptation and disaster risk</w:t>
      </w:r>
      <w:r>
        <w:rPr>
          <w:rFonts w:ascii="Times New Roman" w:hAnsi="Times New Roman" w:cs="Times New Roman"/>
          <w:bCs/>
          <w:sz w:val="24"/>
          <w:szCs w:val="24"/>
        </w:rPr>
        <w:t xml:space="preserve"> </w:t>
      </w:r>
      <w:r w:rsidRPr="00DF5BF8">
        <w:rPr>
          <w:rFonts w:ascii="Times New Roman" w:hAnsi="Times New Roman" w:cs="Times New Roman"/>
          <w:bCs/>
          <w:sz w:val="24"/>
          <w:szCs w:val="24"/>
        </w:rPr>
        <w:t>reduction;</w:t>
      </w:r>
      <w:r>
        <w:rPr>
          <w:rFonts w:ascii="Times New Roman" w:hAnsi="Times New Roman" w:cs="Times New Roman"/>
          <w:bCs/>
          <w:sz w:val="24"/>
          <w:szCs w:val="24"/>
        </w:rPr>
        <w:t xml:space="preserve"> to </w:t>
      </w:r>
      <w:r w:rsidRPr="00DF5BF8">
        <w:rPr>
          <w:rFonts w:ascii="Times New Roman" w:hAnsi="Times New Roman" w:cs="Times New Roman"/>
          <w:bCs/>
          <w:sz w:val="24"/>
          <w:szCs w:val="24"/>
        </w:rPr>
        <w:t>provide for climate change mitigation, low emission</w:t>
      </w:r>
      <w:r>
        <w:rPr>
          <w:rFonts w:ascii="Times New Roman" w:hAnsi="Times New Roman" w:cs="Times New Roman"/>
          <w:bCs/>
          <w:sz w:val="24"/>
          <w:szCs w:val="24"/>
        </w:rPr>
        <w:t xml:space="preserve"> </w:t>
      </w:r>
      <w:r w:rsidRPr="00DF5BF8">
        <w:rPr>
          <w:rFonts w:ascii="Times New Roman" w:hAnsi="Times New Roman" w:cs="Times New Roman"/>
          <w:bCs/>
          <w:sz w:val="24"/>
          <w:szCs w:val="24"/>
        </w:rPr>
        <w:t>development, green economy and related actions</w:t>
      </w:r>
      <w:r w:rsidR="006B32A5">
        <w:rPr>
          <w:rFonts w:ascii="Times New Roman" w:hAnsi="Times New Roman" w:cs="Times New Roman"/>
          <w:bCs/>
          <w:sz w:val="24"/>
          <w:szCs w:val="24"/>
        </w:rPr>
        <w:t xml:space="preserve"> including GHG inventory management system, sources of GHG data, GHG emission standards</w:t>
      </w:r>
      <w:r w:rsidRPr="00DF5BF8">
        <w:rPr>
          <w:rFonts w:ascii="Times New Roman" w:hAnsi="Times New Roman" w:cs="Times New Roman"/>
          <w:bCs/>
          <w:sz w:val="24"/>
          <w:szCs w:val="24"/>
        </w:rPr>
        <w:t>;</w:t>
      </w:r>
      <w:r>
        <w:rPr>
          <w:rFonts w:ascii="Times New Roman" w:hAnsi="Times New Roman" w:cs="Times New Roman"/>
          <w:bCs/>
          <w:sz w:val="24"/>
          <w:szCs w:val="24"/>
        </w:rPr>
        <w:t xml:space="preserve"> to</w:t>
      </w:r>
      <w:r w:rsidRPr="00DF5BF8">
        <w:rPr>
          <w:rFonts w:ascii="Times New Roman" w:hAnsi="Times New Roman" w:cs="Times New Roman"/>
          <w:bCs/>
          <w:sz w:val="24"/>
          <w:szCs w:val="24"/>
        </w:rPr>
        <w:t xml:space="preserve"> regulate carbon markets;</w:t>
      </w:r>
      <w:r>
        <w:rPr>
          <w:rFonts w:ascii="Times New Roman" w:hAnsi="Times New Roman" w:cs="Times New Roman"/>
          <w:bCs/>
          <w:sz w:val="24"/>
          <w:szCs w:val="24"/>
        </w:rPr>
        <w:t xml:space="preserve"> to</w:t>
      </w:r>
      <w:r w:rsidRPr="00DF5BF8">
        <w:rPr>
          <w:rFonts w:ascii="Times New Roman" w:hAnsi="Times New Roman" w:cs="Times New Roman"/>
          <w:bCs/>
          <w:sz w:val="24"/>
          <w:szCs w:val="24"/>
        </w:rPr>
        <w:t xml:space="preserve"> provide for environmental and social safeguards in climate</w:t>
      </w:r>
      <w:r>
        <w:rPr>
          <w:rFonts w:ascii="Times New Roman" w:hAnsi="Times New Roman" w:cs="Times New Roman"/>
          <w:bCs/>
          <w:sz w:val="24"/>
          <w:szCs w:val="24"/>
        </w:rPr>
        <w:t xml:space="preserve"> </w:t>
      </w:r>
      <w:r w:rsidRPr="00DF5BF8">
        <w:rPr>
          <w:rFonts w:ascii="Times New Roman" w:hAnsi="Times New Roman" w:cs="Times New Roman"/>
          <w:bCs/>
          <w:sz w:val="24"/>
          <w:szCs w:val="24"/>
        </w:rPr>
        <w:t>change actions;</w:t>
      </w:r>
      <w:r>
        <w:rPr>
          <w:rFonts w:ascii="Times New Roman" w:hAnsi="Times New Roman" w:cs="Times New Roman"/>
          <w:bCs/>
          <w:sz w:val="24"/>
          <w:szCs w:val="24"/>
        </w:rPr>
        <w:t xml:space="preserve"> to</w:t>
      </w:r>
      <w:r w:rsidRPr="00DF5BF8">
        <w:rPr>
          <w:rFonts w:ascii="Times New Roman" w:hAnsi="Times New Roman" w:cs="Times New Roman"/>
          <w:bCs/>
          <w:sz w:val="24"/>
          <w:szCs w:val="24"/>
        </w:rPr>
        <w:t xml:space="preserve"> establish the Climate Change Fund;</w:t>
      </w:r>
      <w:r>
        <w:rPr>
          <w:rFonts w:ascii="Times New Roman" w:hAnsi="Times New Roman" w:cs="Times New Roman"/>
          <w:bCs/>
          <w:sz w:val="24"/>
          <w:szCs w:val="24"/>
        </w:rPr>
        <w:t xml:space="preserve"> to</w:t>
      </w:r>
      <w:r w:rsidRPr="00DF5BF8">
        <w:rPr>
          <w:rFonts w:ascii="Times New Roman" w:hAnsi="Times New Roman" w:cs="Times New Roman"/>
          <w:bCs/>
          <w:sz w:val="24"/>
          <w:szCs w:val="24"/>
        </w:rPr>
        <w:t xml:space="preserve"> domesticate the United Nations Framework Convention</w:t>
      </w:r>
      <w:r w:rsidR="006B32A5">
        <w:rPr>
          <w:rFonts w:ascii="Times New Roman" w:hAnsi="Times New Roman" w:cs="Times New Roman"/>
          <w:bCs/>
          <w:sz w:val="24"/>
          <w:szCs w:val="24"/>
        </w:rPr>
        <w:t xml:space="preserve"> </w:t>
      </w:r>
      <w:r w:rsidRPr="00DF5BF8">
        <w:rPr>
          <w:rFonts w:ascii="Times New Roman" w:hAnsi="Times New Roman" w:cs="Times New Roman"/>
          <w:bCs/>
          <w:sz w:val="24"/>
          <w:szCs w:val="24"/>
        </w:rPr>
        <w:t xml:space="preserve">on Climate Change and the </w:t>
      </w:r>
      <w:proofErr w:type="spellStart"/>
      <w:r w:rsidRPr="00DF5BF8">
        <w:rPr>
          <w:rFonts w:ascii="Times New Roman" w:hAnsi="Times New Roman" w:cs="Times New Roman"/>
          <w:bCs/>
          <w:sz w:val="24"/>
          <w:szCs w:val="24"/>
        </w:rPr>
        <w:t>PA</w:t>
      </w:r>
      <w:r>
        <w:rPr>
          <w:rFonts w:ascii="Times New Roman" w:hAnsi="Times New Roman" w:cs="Times New Roman"/>
          <w:bCs/>
          <w:sz w:val="24"/>
          <w:szCs w:val="24"/>
        </w:rPr>
        <w:t>oCCH</w:t>
      </w:r>
      <w:proofErr w:type="spellEnd"/>
      <w:r w:rsidR="006B32A5">
        <w:rPr>
          <w:rFonts w:ascii="Times New Roman" w:hAnsi="Times New Roman" w:cs="Times New Roman"/>
          <w:bCs/>
          <w:sz w:val="24"/>
          <w:szCs w:val="24"/>
        </w:rPr>
        <w:t xml:space="preserve">. </w:t>
      </w:r>
      <w:r w:rsidR="00C57C21">
        <w:rPr>
          <w:rFonts w:ascii="Times New Roman" w:hAnsi="Times New Roman" w:cs="Times New Roman"/>
          <w:bCs/>
          <w:sz w:val="24"/>
          <w:szCs w:val="24"/>
        </w:rPr>
        <w:t xml:space="preserve">As an appropriate authority under the </w:t>
      </w:r>
      <w:r w:rsidR="00C57C21" w:rsidRPr="00DF5BF8">
        <w:rPr>
          <w:rFonts w:ascii="Times New Roman" w:hAnsi="Times New Roman" w:cs="Times New Roman"/>
          <w:bCs/>
          <w:sz w:val="24"/>
          <w:szCs w:val="24"/>
        </w:rPr>
        <w:t>Green Economy and Climate Change Bill, 2024</w:t>
      </w:r>
      <w:r w:rsidR="00C57C21">
        <w:rPr>
          <w:rFonts w:ascii="Times New Roman" w:hAnsi="Times New Roman" w:cs="Times New Roman"/>
          <w:bCs/>
          <w:sz w:val="24"/>
          <w:szCs w:val="24"/>
        </w:rPr>
        <w:t xml:space="preserve"> is either public or statutory office, body or institution under the FA to perform climate change duties or related activities.</w:t>
      </w:r>
    </w:p>
    <w:p w14:paraId="6CB60E5F" w14:textId="77777777" w:rsidR="008D439D" w:rsidRDefault="008D439D" w:rsidP="008D439D">
      <w:pPr>
        <w:spacing w:after="0" w:line="276" w:lineRule="auto"/>
        <w:ind w:firstLine="567"/>
        <w:jc w:val="both"/>
        <w:rPr>
          <w:rFonts w:ascii="Times New Roman" w:hAnsi="Times New Roman" w:cs="Times New Roman"/>
          <w:bCs/>
          <w:sz w:val="24"/>
          <w:szCs w:val="24"/>
        </w:rPr>
      </w:pPr>
    </w:p>
    <w:p w14:paraId="31C88131" w14:textId="77777777" w:rsidR="00B05174" w:rsidRDefault="00B05174" w:rsidP="009C3C91">
      <w:pPr>
        <w:spacing w:after="0" w:line="276" w:lineRule="auto"/>
        <w:jc w:val="both"/>
        <w:rPr>
          <w:rFonts w:ascii="Times New Roman" w:hAnsi="Times New Roman" w:cs="Times New Roman"/>
          <w:color w:val="4C94D8" w:themeColor="text2" w:themeTint="80"/>
          <w:sz w:val="24"/>
          <w:szCs w:val="24"/>
          <w:lang w:val="en-GB"/>
        </w:rPr>
      </w:pPr>
    </w:p>
    <w:p w14:paraId="2973C0BD" w14:textId="6A29E795" w:rsidR="009C3C91" w:rsidRPr="00036C59" w:rsidRDefault="00036C59" w:rsidP="002C70E0">
      <w:pPr>
        <w:pStyle w:val="ListParagraph"/>
        <w:numPr>
          <w:ilvl w:val="0"/>
          <w:numId w:val="9"/>
        </w:numPr>
        <w:spacing w:after="0" w:line="276" w:lineRule="auto"/>
        <w:ind w:left="567" w:hanging="567"/>
        <w:jc w:val="both"/>
        <w:rPr>
          <w:rFonts w:ascii="Times New Roman" w:hAnsi="Times New Roman" w:cs="Times New Roman"/>
          <w:b/>
          <w:bCs/>
          <w:sz w:val="24"/>
          <w:szCs w:val="24"/>
          <w:u w:val="single"/>
          <w:lang w:val="en-GB"/>
        </w:rPr>
      </w:pPr>
      <w:r w:rsidRPr="00036C59">
        <w:rPr>
          <w:rFonts w:ascii="Times New Roman" w:hAnsi="Times New Roman" w:cs="Times New Roman"/>
          <w:b/>
          <w:bCs/>
          <w:sz w:val="24"/>
          <w:szCs w:val="24"/>
          <w:u w:val="single"/>
          <w:lang w:val="en-GB"/>
        </w:rPr>
        <w:t>CONCLUSION</w:t>
      </w:r>
    </w:p>
    <w:p w14:paraId="6BD88466" w14:textId="77777777" w:rsidR="009C3C91" w:rsidRPr="00D37E45" w:rsidRDefault="009C3C91" w:rsidP="009C3C91">
      <w:pPr>
        <w:spacing w:after="0" w:line="276" w:lineRule="auto"/>
        <w:ind w:left="360"/>
        <w:jc w:val="both"/>
        <w:rPr>
          <w:rFonts w:ascii="Times New Roman" w:hAnsi="Times New Roman" w:cs="Times New Roman"/>
          <w:b/>
          <w:bCs/>
          <w:sz w:val="24"/>
          <w:szCs w:val="24"/>
          <w:lang w:val="en-GB"/>
        </w:rPr>
      </w:pPr>
    </w:p>
    <w:p w14:paraId="66934731" w14:textId="3ACF12C2" w:rsidR="008222E9" w:rsidRDefault="008222E9" w:rsidP="00E2347A">
      <w:pPr>
        <w:spacing w:after="120" w:line="276" w:lineRule="auto"/>
        <w:ind w:firstLine="567"/>
        <w:jc w:val="both"/>
        <w:rPr>
          <w:rFonts w:ascii="Times New Roman" w:hAnsi="Times New Roman" w:cs="Times New Roman"/>
          <w:bCs/>
          <w:sz w:val="24"/>
          <w:szCs w:val="24"/>
          <w:lang w:val="en-GB"/>
        </w:rPr>
      </w:pPr>
      <w:r w:rsidRPr="008222E9">
        <w:rPr>
          <w:rFonts w:ascii="Times New Roman" w:hAnsi="Times New Roman" w:cs="Times New Roman"/>
          <w:bCs/>
          <w:sz w:val="24"/>
          <w:szCs w:val="24"/>
          <w:lang w:val="en-GB"/>
        </w:rPr>
        <w:t xml:space="preserve">The technical support so far, within this third phase of the implementation of the SLIM project, has been focused on obtaining and passing on an overview of the FA areas suitable for </w:t>
      </w:r>
      <w:r>
        <w:rPr>
          <w:rFonts w:ascii="Times New Roman" w:hAnsi="Times New Roman" w:cs="Times New Roman"/>
          <w:bCs/>
          <w:sz w:val="24"/>
          <w:szCs w:val="24"/>
          <w:lang w:val="en-GB"/>
        </w:rPr>
        <w:t>revisions</w:t>
      </w:r>
      <w:r w:rsidRPr="008222E9">
        <w:rPr>
          <w:rFonts w:ascii="Times New Roman" w:hAnsi="Times New Roman" w:cs="Times New Roman"/>
          <w:bCs/>
          <w:sz w:val="24"/>
          <w:szCs w:val="24"/>
          <w:lang w:val="en-GB"/>
        </w:rPr>
        <w:t xml:space="preserve">, with the understanding that these should be processed as part of the next step of the amendment preparation process. Unfortunately, it was not possible to provide more activity </w:t>
      </w:r>
      <w:r>
        <w:rPr>
          <w:rFonts w:ascii="Times New Roman" w:hAnsi="Times New Roman" w:cs="Times New Roman"/>
          <w:bCs/>
          <w:sz w:val="24"/>
          <w:szCs w:val="24"/>
          <w:lang w:val="en-GB"/>
        </w:rPr>
        <w:t xml:space="preserve">from the </w:t>
      </w:r>
      <w:r w:rsidRPr="008222E9">
        <w:rPr>
          <w:rFonts w:ascii="Times New Roman" w:hAnsi="Times New Roman" w:cs="Times New Roman"/>
          <w:bCs/>
          <w:sz w:val="24"/>
          <w:szCs w:val="24"/>
          <w:lang w:val="en-GB"/>
        </w:rPr>
        <w:t>supplier</w:t>
      </w:r>
      <w:r>
        <w:rPr>
          <w:rFonts w:ascii="Times New Roman" w:hAnsi="Times New Roman" w:cs="Times New Roman"/>
          <w:bCs/>
          <w:sz w:val="24"/>
          <w:szCs w:val="24"/>
          <w:lang w:val="en-GB"/>
        </w:rPr>
        <w:t>´s side</w:t>
      </w:r>
      <w:r w:rsidRPr="008222E9">
        <w:rPr>
          <w:rFonts w:ascii="Times New Roman" w:hAnsi="Times New Roman" w:cs="Times New Roman"/>
          <w:bCs/>
          <w:sz w:val="24"/>
          <w:szCs w:val="24"/>
          <w:lang w:val="en-GB"/>
        </w:rPr>
        <w:t xml:space="preserve"> and the legal expert, as the implementation ended on 29/12/2024 and the main preparatory work for amending the FA will be carried out during the following year, 2025.</w:t>
      </w:r>
    </w:p>
    <w:p w14:paraId="47DA5CEF" w14:textId="77777777" w:rsidR="008222E9" w:rsidRDefault="008222E9" w:rsidP="00E2347A">
      <w:pPr>
        <w:spacing w:after="120" w:line="276" w:lineRule="auto"/>
        <w:ind w:firstLine="567"/>
        <w:jc w:val="both"/>
        <w:rPr>
          <w:rFonts w:ascii="Times New Roman" w:hAnsi="Times New Roman" w:cs="Times New Roman"/>
          <w:bCs/>
          <w:sz w:val="24"/>
          <w:szCs w:val="24"/>
          <w:lang w:val="en-GB"/>
        </w:rPr>
      </w:pPr>
      <w:r w:rsidRPr="008222E9">
        <w:rPr>
          <w:rFonts w:ascii="Times New Roman" w:hAnsi="Times New Roman" w:cs="Times New Roman"/>
          <w:bCs/>
          <w:sz w:val="24"/>
          <w:szCs w:val="24"/>
          <w:lang w:val="en-GB"/>
        </w:rPr>
        <w:t>Despite the above-mentioned fact, we hope that our activities to date have contributed to the initiation of substantial changes, not only in legislation, but also in subsequent practice, which will lead to the improvement of the forestry sector and the overall benefit of the Zambian people.</w:t>
      </w:r>
      <w:r>
        <w:rPr>
          <w:rFonts w:ascii="Times New Roman" w:hAnsi="Times New Roman" w:cs="Times New Roman"/>
          <w:bCs/>
          <w:sz w:val="24"/>
          <w:szCs w:val="24"/>
          <w:lang w:val="en-GB"/>
        </w:rPr>
        <w:t xml:space="preserve"> </w:t>
      </w:r>
    </w:p>
    <w:p w14:paraId="5C36CDB9" w14:textId="3F5B7E6B" w:rsidR="00E2347A" w:rsidRDefault="008222E9" w:rsidP="00E2347A">
      <w:pPr>
        <w:spacing w:after="120" w:line="276" w:lineRule="auto"/>
        <w:ind w:firstLine="567"/>
        <w:jc w:val="both"/>
        <w:rPr>
          <w:rFonts w:ascii="Times New Roman" w:hAnsi="Times New Roman" w:cs="Times New Roman"/>
          <w:bCs/>
          <w:sz w:val="24"/>
          <w:szCs w:val="24"/>
          <w:lang w:val="en-GB"/>
        </w:rPr>
      </w:pPr>
      <w:r>
        <w:rPr>
          <w:rFonts w:ascii="Times New Roman" w:hAnsi="Times New Roman" w:cs="Times New Roman"/>
          <w:bCs/>
          <w:sz w:val="24"/>
          <w:szCs w:val="24"/>
          <w:lang w:val="en-GB"/>
        </w:rPr>
        <w:t xml:space="preserve">We have confidence in </w:t>
      </w:r>
      <w:r w:rsidR="00E2347A" w:rsidRPr="00AD1710">
        <w:rPr>
          <w:rFonts w:ascii="Times New Roman" w:hAnsi="Times New Roman" w:cs="Times New Roman"/>
          <w:bCs/>
          <w:sz w:val="24"/>
          <w:szCs w:val="24"/>
          <w:lang w:val="en-GB"/>
        </w:rPr>
        <w:t>the C</w:t>
      </w:r>
      <w:r w:rsidR="00E2347A">
        <w:rPr>
          <w:rFonts w:ascii="Times New Roman" w:hAnsi="Times New Roman" w:cs="Times New Roman"/>
          <w:bCs/>
          <w:sz w:val="24"/>
          <w:szCs w:val="24"/>
          <w:lang w:val="en-GB"/>
        </w:rPr>
        <w:t>DA</w:t>
      </w:r>
      <w:r>
        <w:rPr>
          <w:rFonts w:ascii="Times New Roman" w:hAnsi="Times New Roman" w:cs="Times New Roman"/>
          <w:bCs/>
          <w:sz w:val="24"/>
          <w:szCs w:val="24"/>
          <w:lang w:val="en-GB"/>
        </w:rPr>
        <w:t xml:space="preserve">, that also its next </w:t>
      </w:r>
      <w:r w:rsidR="00E2347A" w:rsidRPr="00AD1710">
        <w:rPr>
          <w:rFonts w:ascii="Times New Roman" w:hAnsi="Times New Roman" w:cs="Times New Roman"/>
          <w:bCs/>
          <w:sz w:val="24"/>
          <w:szCs w:val="24"/>
          <w:lang w:val="en-GB"/>
        </w:rPr>
        <w:t>project</w:t>
      </w:r>
      <w:r>
        <w:rPr>
          <w:rFonts w:ascii="Times New Roman" w:hAnsi="Times New Roman" w:cs="Times New Roman"/>
          <w:bCs/>
          <w:sz w:val="24"/>
          <w:szCs w:val="24"/>
          <w:lang w:val="en-GB"/>
        </w:rPr>
        <w:t>s</w:t>
      </w:r>
      <w:r w:rsidR="00E2347A" w:rsidRPr="00AD1710">
        <w:rPr>
          <w:rFonts w:ascii="Times New Roman" w:hAnsi="Times New Roman" w:cs="Times New Roman"/>
          <w:bCs/>
          <w:sz w:val="24"/>
          <w:szCs w:val="24"/>
          <w:lang w:val="en-GB"/>
        </w:rPr>
        <w:t xml:space="preserve"> </w:t>
      </w:r>
      <w:r>
        <w:rPr>
          <w:rFonts w:ascii="Times New Roman" w:hAnsi="Times New Roman" w:cs="Times New Roman"/>
          <w:bCs/>
          <w:sz w:val="24"/>
          <w:szCs w:val="24"/>
          <w:lang w:val="en-GB"/>
        </w:rPr>
        <w:t xml:space="preserve">will </w:t>
      </w:r>
      <w:r w:rsidR="00E2347A" w:rsidRPr="00AD1710">
        <w:rPr>
          <w:rFonts w:ascii="Times New Roman" w:hAnsi="Times New Roman" w:cs="Times New Roman"/>
          <w:bCs/>
          <w:sz w:val="24"/>
          <w:szCs w:val="24"/>
          <w:lang w:val="en-GB"/>
        </w:rPr>
        <w:t xml:space="preserve">aim to promote green growth in Zambia. </w:t>
      </w:r>
    </w:p>
    <w:p w14:paraId="48C2A850" w14:textId="77777777" w:rsidR="00892C46" w:rsidRDefault="00892C46" w:rsidP="00892C46">
      <w:pPr>
        <w:spacing w:after="0" w:line="276" w:lineRule="auto"/>
        <w:jc w:val="both"/>
        <w:rPr>
          <w:rFonts w:ascii="Times New Roman" w:hAnsi="Times New Roman" w:cs="Times New Roman"/>
          <w:sz w:val="24"/>
          <w:szCs w:val="24"/>
          <w:lang w:val="en-GB"/>
        </w:rPr>
      </w:pPr>
    </w:p>
    <w:p w14:paraId="064D44B4" w14:textId="6EAFEA0C" w:rsidR="00892C46" w:rsidRPr="00892C46" w:rsidRDefault="00892C46" w:rsidP="00E2347A">
      <w:pPr>
        <w:spacing w:before="100" w:beforeAutospacing="1" w:after="100" w:afterAutospacing="1" w:line="240" w:lineRule="auto"/>
        <w:ind w:left="-142"/>
        <w:rPr>
          <w:rFonts w:ascii="Times New Roman" w:eastAsia="Times New Roman" w:hAnsi="Times New Roman" w:cs="Times New Roman"/>
          <w:kern w:val="0"/>
          <w:sz w:val="24"/>
          <w:szCs w:val="24"/>
          <w:lang w:val="cs-CZ" w:eastAsia="cs-CZ"/>
          <w14:ligatures w14:val="none"/>
        </w:rPr>
      </w:pPr>
    </w:p>
    <w:p w14:paraId="67538D8E" w14:textId="7C2CF595" w:rsidR="00892C46" w:rsidRDefault="00892C46" w:rsidP="00892C46">
      <w:pPr>
        <w:spacing w:after="0" w:line="276" w:lineRule="auto"/>
        <w:jc w:val="both"/>
        <w:rPr>
          <w:rFonts w:ascii="Times New Roman" w:hAnsi="Times New Roman" w:cs="Times New Roman"/>
          <w:sz w:val="24"/>
          <w:szCs w:val="24"/>
          <w:lang w:val="en-GB"/>
        </w:rPr>
      </w:pPr>
    </w:p>
    <w:p w14:paraId="5C5186EC" w14:textId="77777777" w:rsidR="00604AB8" w:rsidRDefault="00604AB8" w:rsidP="00892C46">
      <w:pPr>
        <w:spacing w:after="0" w:line="276" w:lineRule="auto"/>
        <w:jc w:val="both"/>
        <w:rPr>
          <w:rFonts w:ascii="Times New Roman" w:hAnsi="Times New Roman" w:cs="Times New Roman"/>
          <w:sz w:val="24"/>
          <w:szCs w:val="24"/>
          <w:lang w:val="en-GB"/>
        </w:rPr>
      </w:pPr>
    </w:p>
    <w:p w14:paraId="4C72EB09" w14:textId="77777777" w:rsidR="00604AB8" w:rsidRDefault="00604AB8" w:rsidP="00892C46">
      <w:pPr>
        <w:spacing w:after="0" w:line="276" w:lineRule="auto"/>
        <w:jc w:val="both"/>
        <w:rPr>
          <w:rFonts w:ascii="Times New Roman" w:hAnsi="Times New Roman" w:cs="Times New Roman"/>
          <w:sz w:val="24"/>
          <w:szCs w:val="24"/>
          <w:lang w:val="en-GB"/>
        </w:rPr>
      </w:pPr>
    </w:p>
    <w:p w14:paraId="3EB5C023" w14:textId="77777777" w:rsidR="00604AB8" w:rsidRDefault="00604AB8" w:rsidP="00892C46">
      <w:pPr>
        <w:spacing w:after="0" w:line="276" w:lineRule="auto"/>
        <w:jc w:val="both"/>
        <w:rPr>
          <w:rFonts w:ascii="Times New Roman" w:hAnsi="Times New Roman" w:cs="Times New Roman"/>
          <w:sz w:val="24"/>
          <w:szCs w:val="24"/>
          <w:lang w:val="en-GB"/>
        </w:rPr>
      </w:pPr>
    </w:p>
    <w:p w14:paraId="300955DD" w14:textId="600CD00D" w:rsidR="00892C46" w:rsidRPr="00892C46" w:rsidRDefault="00892C46" w:rsidP="00892C46">
      <w:pPr>
        <w:spacing w:before="100" w:beforeAutospacing="1" w:after="100" w:afterAutospacing="1" w:line="240" w:lineRule="auto"/>
        <w:rPr>
          <w:rFonts w:ascii="Times New Roman" w:eastAsia="Times New Roman" w:hAnsi="Times New Roman" w:cs="Times New Roman"/>
          <w:kern w:val="0"/>
          <w:sz w:val="24"/>
          <w:szCs w:val="24"/>
          <w:lang w:val="cs-CZ" w:eastAsia="cs-CZ"/>
          <w14:ligatures w14:val="none"/>
        </w:rPr>
      </w:pPr>
    </w:p>
    <w:p w14:paraId="76AB4B23" w14:textId="77777777" w:rsidR="006D61BF" w:rsidRPr="000E23ED" w:rsidRDefault="006D61BF" w:rsidP="009C3C91">
      <w:pPr>
        <w:spacing w:after="0" w:line="276" w:lineRule="auto"/>
        <w:jc w:val="both"/>
        <w:rPr>
          <w:rFonts w:ascii="Times New Roman" w:hAnsi="Times New Roman" w:cs="Times New Roman"/>
          <w:lang w:val="en-GB"/>
        </w:rPr>
      </w:pPr>
    </w:p>
    <w:sectPr w:rsidR="006D61BF" w:rsidRPr="000E23ED">
      <w:headerReference w:type="default" r:id="rId8"/>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0612CB" w14:textId="77777777" w:rsidR="00874A26" w:rsidRDefault="00874A26" w:rsidP="00831737">
      <w:pPr>
        <w:spacing w:after="0" w:line="240" w:lineRule="auto"/>
      </w:pPr>
      <w:r>
        <w:separator/>
      </w:r>
    </w:p>
  </w:endnote>
  <w:endnote w:type="continuationSeparator" w:id="0">
    <w:p w14:paraId="744D6003" w14:textId="77777777" w:rsidR="00874A26" w:rsidRDefault="00874A26" w:rsidP="00831737">
      <w:pPr>
        <w:spacing w:after="0" w:line="240" w:lineRule="auto"/>
      </w:pPr>
      <w:r>
        <w:continuationSeparator/>
      </w:r>
    </w:p>
  </w:endnote>
  <w:endnote w:type="continuationNotice" w:id="1">
    <w:p w14:paraId="7A7FFD07" w14:textId="77777777" w:rsidR="00874A26" w:rsidRDefault="00874A2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18653556"/>
      <w:docPartObj>
        <w:docPartGallery w:val="Page Numbers (Bottom of Page)"/>
        <w:docPartUnique/>
      </w:docPartObj>
    </w:sdtPr>
    <w:sdtEndPr/>
    <w:sdtContent>
      <w:p w14:paraId="4937ADC4" w14:textId="58D82146" w:rsidR="003D64C1" w:rsidRDefault="003D64C1">
        <w:pPr>
          <w:pStyle w:val="Footer"/>
          <w:jc w:val="right"/>
        </w:pPr>
        <w:r>
          <w:fldChar w:fldCharType="begin"/>
        </w:r>
        <w:r>
          <w:instrText>PAGE   \* MERGEFORMAT</w:instrText>
        </w:r>
        <w:r>
          <w:fldChar w:fldCharType="separate"/>
        </w:r>
        <w:r>
          <w:rPr>
            <w:lang w:val="cs-CZ"/>
          </w:rPr>
          <w:t>2</w:t>
        </w:r>
        <w:r>
          <w:fldChar w:fldCharType="end"/>
        </w:r>
      </w:p>
    </w:sdtContent>
  </w:sdt>
  <w:p w14:paraId="0E89B638" w14:textId="50578936" w:rsidR="00CA7E17" w:rsidRPr="00831737" w:rsidRDefault="00CA7E17">
    <w:pPr>
      <w:pStyle w:val="Footer"/>
      <w:rPr>
        <w:lang w:val="cs-CZ"/>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48D053" w14:textId="77777777" w:rsidR="00874A26" w:rsidRDefault="00874A26" w:rsidP="00831737">
      <w:pPr>
        <w:spacing w:after="0" w:line="240" w:lineRule="auto"/>
      </w:pPr>
      <w:r>
        <w:separator/>
      </w:r>
    </w:p>
  </w:footnote>
  <w:footnote w:type="continuationSeparator" w:id="0">
    <w:p w14:paraId="50B72E27" w14:textId="77777777" w:rsidR="00874A26" w:rsidRDefault="00874A26" w:rsidP="00831737">
      <w:pPr>
        <w:spacing w:after="0" w:line="240" w:lineRule="auto"/>
      </w:pPr>
      <w:r>
        <w:continuationSeparator/>
      </w:r>
    </w:p>
  </w:footnote>
  <w:footnote w:type="continuationNotice" w:id="1">
    <w:p w14:paraId="243B3B5A" w14:textId="77777777" w:rsidR="00874A26" w:rsidRDefault="00874A2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0A5F70" w14:textId="67160D43" w:rsidR="00CA7E17" w:rsidRPr="00831737" w:rsidRDefault="00CA7E17" w:rsidP="00831737">
    <w:pPr>
      <w:tabs>
        <w:tab w:val="left" w:pos="624"/>
        <w:tab w:val="center" w:pos="4513"/>
      </w:tabs>
      <w:jc w:val="center"/>
      <w:rPr>
        <w:rFonts w:ascii="Georgia" w:eastAsia="Georgia" w:hAnsi="Georgia" w:cs="Georgia"/>
        <w:b/>
        <w:bCs/>
        <w:noProof/>
        <w:color w:val="000000"/>
        <w:sz w:val="26"/>
        <w:szCs w:val="26"/>
      </w:rPr>
    </w:pPr>
    <w:r>
      <w:rPr>
        <w:rFonts w:ascii="Georgia" w:eastAsia="Georgia" w:hAnsi="Georgia" w:cs="Georgia"/>
        <w:b/>
        <w:bCs/>
        <w:noProof/>
        <w:color w:val="000000"/>
        <w:sz w:val="26"/>
        <w:szCs w:val="26"/>
        <w:lang w:val="cs-CZ" w:eastAsia="cs-CZ"/>
      </w:rPr>
      <w:drawing>
        <wp:anchor distT="0" distB="0" distL="114300" distR="114300" simplePos="0" relativeHeight="251658240" behindDoc="1" locked="0" layoutInCell="1" allowOverlap="1" wp14:anchorId="5540C60C" wp14:editId="6A863940">
          <wp:simplePos x="0" y="0"/>
          <wp:positionH relativeFrom="column">
            <wp:posOffset>4678680</wp:posOffset>
          </wp:positionH>
          <wp:positionV relativeFrom="paragraph">
            <wp:posOffset>-388620</wp:posOffset>
          </wp:positionV>
          <wp:extent cx="1289050" cy="1306392"/>
          <wp:effectExtent l="0" t="0" r="6350" b="8255"/>
          <wp:wrapNone/>
          <wp:docPr id="1831727152" name="Picture 1" descr="A blue flag with yellow sta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6383232" name="Picture 1" descr="A blue flag with yellow stars&#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289050" cy="1306392"/>
                  </a:xfrm>
                  <a:prstGeom prst="rect">
                    <a:avLst/>
                  </a:prstGeom>
                </pic:spPr>
              </pic:pic>
            </a:graphicData>
          </a:graphic>
          <wp14:sizeRelH relativeFrom="margin">
            <wp14:pctWidth>0</wp14:pctWidth>
          </wp14:sizeRelH>
          <wp14:sizeRelV relativeFrom="margin">
            <wp14:pctHeight>0</wp14:pctHeight>
          </wp14:sizeRelV>
        </wp:anchor>
      </w:drawing>
    </w:r>
    <w:r>
      <w:rPr>
        <w:rFonts w:ascii="Georgia" w:eastAsia="Georgia" w:hAnsi="Georgia" w:cs="Georgia"/>
        <w:b/>
        <w:bCs/>
        <w:noProof/>
        <w:color w:val="000000"/>
        <w:sz w:val="26"/>
        <w:szCs w:val="26"/>
        <w:lang w:val="cs-CZ" w:eastAsia="cs-CZ"/>
      </w:rPr>
      <w:drawing>
        <wp:anchor distT="0" distB="0" distL="114300" distR="114300" simplePos="0" relativeHeight="251658241" behindDoc="1" locked="0" layoutInCell="1" allowOverlap="1" wp14:anchorId="23EB126A" wp14:editId="1E2D98DB">
          <wp:simplePos x="0" y="0"/>
          <wp:positionH relativeFrom="column">
            <wp:posOffset>-243840</wp:posOffset>
          </wp:positionH>
          <wp:positionV relativeFrom="paragraph">
            <wp:posOffset>-236855</wp:posOffset>
          </wp:positionV>
          <wp:extent cx="1615440" cy="899795"/>
          <wp:effectExtent l="0" t="0" r="3810" b="0"/>
          <wp:wrapNone/>
          <wp:docPr id="555860588" name="Picture 2" descr="A red and blue flag with blu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5723912" name="Picture 2" descr="A red and blue flag with blue text&#10;&#10;Description automatically generated"/>
                  <pic:cNvPicPr/>
                </pic:nvPicPr>
                <pic:blipFill rotWithShape="1">
                  <a:blip r:embed="rId2"/>
                  <a:srcRect l="13761" r="11437"/>
                  <a:stretch/>
                </pic:blipFill>
                <pic:spPr bwMode="auto">
                  <a:xfrm>
                    <a:off x="0" y="0"/>
                    <a:ext cx="1615440" cy="89979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anchor>
      </w:drawing>
    </w:r>
    <w:r w:rsidRPr="00831737">
      <w:rPr>
        <w:rFonts w:ascii="Georgia" w:eastAsia="Georgia" w:hAnsi="Georgia" w:cs="Georgia"/>
        <w:b/>
        <w:bCs/>
        <w:color w:val="000000"/>
        <w:sz w:val="26"/>
        <w:szCs w:val="26"/>
      </w:rPr>
      <w:t>SLIM - Sustainable Landscape</w:t>
    </w:r>
  </w:p>
  <w:p w14:paraId="659841FB" w14:textId="6F8C28E9" w:rsidR="00CA7E17" w:rsidRDefault="00CA7E17" w:rsidP="00831737">
    <w:pPr>
      <w:jc w:val="center"/>
      <w:rPr>
        <w:rFonts w:ascii="Georgia" w:eastAsia="Georgia" w:hAnsi="Georgia" w:cs="Georgia"/>
        <w:b/>
        <w:bCs/>
        <w:color w:val="000000"/>
        <w:sz w:val="26"/>
        <w:szCs w:val="26"/>
      </w:rPr>
    </w:pPr>
    <w:r w:rsidRPr="00831737">
      <w:rPr>
        <w:rFonts w:ascii="Georgia" w:eastAsia="Georgia" w:hAnsi="Georgia" w:cs="Georgia"/>
        <w:b/>
        <w:bCs/>
        <w:color w:val="000000"/>
        <w:sz w:val="26"/>
        <w:szCs w:val="26"/>
      </w:rPr>
      <w:t>through Integrated Management</w:t>
    </w:r>
  </w:p>
  <w:p w14:paraId="2F04760C" w14:textId="77777777" w:rsidR="00CA7E17" w:rsidRPr="00831737" w:rsidRDefault="00CA7E17" w:rsidP="00831737">
    <w:pPr>
      <w:jc w:val="center"/>
      <w:rPr>
        <w:rFonts w:ascii="Georgia" w:eastAsia="Georgia" w:hAnsi="Georgia" w:cs="Georgia"/>
        <w:b/>
        <w:bCs/>
        <w:color w:val="000000"/>
        <w:sz w:val="26"/>
        <w:szCs w:val="26"/>
      </w:rPr>
    </w:pPr>
  </w:p>
  <w:p w14:paraId="3A5056D4" w14:textId="77777777" w:rsidR="00CA7E17" w:rsidRDefault="00CA7E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47F80"/>
    <w:multiLevelType w:val="multilevel"/>
    <w:tmpl w:val="92925AC6"/>
    <w:lvl w:ilvl="0">
      <w:start w:val="6"/>
      <w:numFmt w:val="decimal"/>
      <w:lvlText w:val="%1."/>
      <w:lvlJc w:val="left"/>
      <w:pPr>
        <w:ind w:left="720" w:hanging="360"/>
      </w:pPr>
      <w:rPr>
        <w:rFonts w:hint="default"/>
      </w:rPr>
    </w:lvl>
    <w:lvl w:ilvl="1">
      <w:start w:val="1"/>
      <w:numFmt w:val="decimal"/>
      <w:isLgl/>
      <w:lvlText w:val="%1.%2"/>
      <w:lvlJc w:val="left"/>
      <w:pPr>
        <w:ind w:left="108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1" w15:restartNumberingAfterBreak="0">
    <w:nsid w:val="00F0143A"/>
    <w:multiLevelType w:val="multilevel"/>
    <w:tmpl w:val="02C8F95C"/>
    <w:lvl w:ilvl="0">
      <w:start w:val="1"/>
      <w:numFmt w:val="decimal"/>
      <w:lvlText w:val="%1."/>
      <w:lvlJc w:val="left"/>
      <w:pPr>
        <w:tabs>
          <w:tab w:val="num" w:pos="720"/>
        </w:tabs>
        <w:ind w:left="720" w:hanging="360"/>
      </w:pPr>
      <w:rPr>
        <w:rFonts w:ascii="Bookman Old Style" w:eastAsia="Times New Roman" w:hAnsi="Bookman Old Style" w:cs="Times New Roman"/>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51313D9"/>
    <w:multiLevelType w:val="hybridMultilevel"/>
    <w:tmpl w:val="60087DD2"/>
    <w:lvl w:ilvl="0" w:tplc="563A5C7A">
      <w:start w:val="1"/>
      <w:numFmt w:val="decimal"/>
      <w:lvlText w:val="%1."/>
      <w:lvlJc w:val="left"/>
      <w:pPr>
        <w:ind w:left="1020" w:hanging="360"/>
      </w:pPr>
    </w:lvl>
    <w:lvl w:ilvl="1" w:tplc="3C002526">
      <w:start w:val="1"/>
      <w:numFmt w:val="decimal"/>
      <w:lvlText w:val="%2."/>
      <w:lvlJc w:val="left"/>
      <w:pPr>
        <w:ind w:left="1020" w:hanging="360"/>
      </w:pPr>
    </w:lvl>
    <w:lvl w:ilvl="2" w:tplc="876A96CC">
      <w:start w:val="1"/>
      <w:numFmt w:val="decimal"/>
      <w:lvlText w:val="%3."/>
      <w:lvlJc w:val="left"/>
      <w:pPr>
        <w:ind w:left="1020" w:hanging="360"/>
      </w:pPr>
    </w:lvl>
    <w:lvl w:ilvl="3" w:tplc="BCD8499A">
      <w:start w:val="1"/>
      <w:numFmt w:val="decimal"/>
      <w:lvlText w:val="%4."/>
      <w:lvlJc w:val="left"/>
      <w:pPr>
        <w:ind w:left="1020" w:hanging="360"/>
      </w:pPr>
    </w:lvl>
    <w:lvl w:ilvl="4" w:tplc="26364B5C">
      <w:start w:val="1"/>
      <w:numFmt w:val="decimal"/>
      <w:lvlText w:val="%5."/>
      <w:lvlJc w:val="left"/>
      <w:pPr>
        <w:ind w:left="1020" w:hanging="360"/>
      </w:pPr>
    </w:lvl>
    <w:lvl w:ilvl="5" w:tplc="63D67104">
      <w:start w:val="1"/>
      <w:numFmt w:val="decimal"/>
      <w:lvlText w:val="%6."/>
      <w:lvlJc w:val="left"/>
      <w:pPr>
        <w:ind w:left="1020" w:hanging="360"/>
      </w:pPr>
    </w:lvl>
    <w:lvl w:ilvl="6" w:tplc="16843310">
      <w:start w:val="1"/>
      <w:numFmt w:val="decimal"/>
      <w:lvlText w:val="%7."/>
      <w:lvlJc w:val="left"/>
      <w:pPr>
        <w:ind w:left="1020" w:hanging="360"/>
      </w:pPr>
    </w:lvl>
    <w:lvl w:ilvl="7" w:tplc="50449264">
      <w:start w:val="1"/>
      <w:numFmt w:val="decimal"/>
      <w:lvlText w:val="%8."/>
      <w:lvlJc w:val="left"/>
      <w:pPr>
        <w:ind w:left="1020" w:hanging="360"/>
      </w:pPr>
    </w:lvl>
    <w:lvl w:ilvl="8" w:tplc="733C5264">
      <w:start w:val="1"/>
      <w:numFmt w:val="decimal"/>
      <w:lvlText w:val="%9."/>
      <w:lvlJc w:val="left"/>
      <w:pPr>
        <w:ind w:left="1020" w:hanging="360"/>
      </w:pPr>
    </w:lvl>
  </w:abstractNum>
  <w:abstractNum w:abstractNumId="3" w15:restartNumberingAfterBreak="0">
    <w:nsid w:val="285C1856"/>
    <w:multiLevelType w:val="hybridMultilevel"/>
    <w:tmpl w:val="C3729A86"/>
    <w:lvl w:ilvl="0" w:tplc="B7D019B0">
      <w:start w:val="1"/>
      <w:numFmt w:val="lowerRoman"/>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29E20545"/>
    <w:multiLevelType w:val="hybridMultilevel"/>
    <w:tmpl w:val="CC1AAFC6"/>
    <w:lvl w:ilvl="0" w:tplc="912A7324">
      <w:start w:val="4"/>
      <w:numFmt w:val="bullet"/>
      <w:lvlText w:val="-"/>
      <w:lvlJc w:val="left"/>
      <w:pPr>
        <w:ind w:left="360" w:hanging="360"/>
      </w:pPr>
      <w:rPr>
        <w:rFonts w:ascii="Times New Roman" w:eastAsiaTheme="minorHAnsi"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303357BF"/>
    <w:multiLevelType w:val="hybridMultilevel"/>
    <w:tmpl w:val="A58C9AAC"/>
    <w:lvl w:ilvl="0" w:tplc="66949DAE">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321D4930"/>
    <w:multiLevelType w:val="hybridMultilevel"/>
    <w:tmpl w:val="AFC80510"/>
    <w:lvl w:ilvl="0" w:tplc="BCBCE8AC">
      <w:start w:val="1"/>
      <w:numFmt w:val="decimal"/>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35DB4B36"/>
    <w:multiLevelType w:val="multilevel"/>
    <w:tmpl w:val="E62816C2"/>
    <w:lvl w:ilvl="0">
      <w:start w:val="1"/>
      <w:numFmt w:val="decimal"/>
      <w:lvlText w:val="%1."/>
      <w:lvlJc w:val="left"/>
      <w:pPr>
        <w:tabs>
          <w:tab w:val="num" w:pos="720"/>
        </w:tabs>
        <w:ind w:left="720" w:hanging="360"/>
      </w:pPr>
      <w:rPr>
        <w:rFonts w:ascii="Bookman Old Style" w:eastAsia="Times New Roman" w:hAnsi="Bookman Old Style" w:cs="Times New Roman"/>
        <w:sz w:val="20"/>
      </w:rPr>
    </w:lvl>
    <w:lvl w:ilvl="1">
      <w:start w:val="1"/>
      <w:numFmt w:val="bullet"/>
      <w:lvlText w:val="-"/>
      <w:lvlJc w:val="left"/>
      <w:pPr>
        <w:ind w:left="1440" w:hanging="360"/>
      </w:pPr>
      <w:rPr>
        <w:rFonts w:ascii="Times New Roman" w:eastAsia="Times New Roman"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DCD28D2"/>
    <w:multiLevelType w:val="multilevel"/>
    <w:tmpl w:val="741A9710"/>
    <w:lvl w:ilvl="0">
      <w:start w:val="1"/>
      <w:numFmt w:val="decimal"/>
      <w:lvlText w:val="%1."/>
      <w:lvlJc w:val="left"/>
      <w:pPr>
        <w:tabs>
          <w:tab w:val="num" w:pos="720"/>
        </w:tabs>
        <w:ind w:left="720" w:hanging="360"/>
      </w:pPr>
      <w:rPr>
        <w:rFonts w:ascii="Times New Roman" w:eastAsia="Times New Roman" w:hAnsi="Times New Roman" w:cs="Times New Roman"/>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71F22F9"/>
    <w:multiLevelType w:val="multilevel"/>
    <w:tmpl w:val="EC7037EC"/>
    <w:lvl w:ilvl="0">
      <w:start w:val="1"/>
      <w:numFmt w:val="decimal"/>
      <w:lvlText w:val="%1."/>
      <w:lvlJc w:val="left"/>
      <w:pPr>
        <w:ind w:left="720" w:hanging="360"/>
      </w:pPr>
      <w:rPr>
        <w:rFonts w:hint="default"/>
      </w:rPr>
    </w:lvl>
    <w:lvl w:ilvl="1">
      <w:start w:val="1"/>
      <w:numFmt w:val="decimal"/>
      <w:isLgl/>
      <w:lvlText w:val="%1.%2"/>
      <w:lvlJc w:val="left"/>
      <w:pPr>
        <w:ind w:left="108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10" w15:restartNumberingAfterBreak="0">
    <w:nsid w:val="4DA1577B"/>
    <w:multiLevelType w:val="hybridMultilevel"/>
    <w:tmpl w:val="1574688A"/>
    <w:lvl w:ilvl="0" w:tplc="04050015">
      <w:start w:val="1"/>
      <w:numFmt w:val="upp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4E485994"/>
    <w:multiLevelType w:val="hybridMultilevel"/>
    <w:tmpl w:val="7C5A083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15:restartNumberingAfterBreak="0">
    <w:nsid w:val="50742B7B"/>
    <w:multiLevelType w:val="hybridMultilevel"/>
    <w:tmpl w:val="0CAC7712"/>
    <w:lvl w:ilvl="0" w:tplc="0B588A60">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3" w15:restartNumberingAfterBreak="0">
    <w:nsid w:val="51501E2C"/>
    <w:multiLevelType w:val="hybridMultilevel"/>
    <w:tmpl w:val="61B4BB9C"/>
    <w:lvl w:ilvl="0" w:tplc="04050001">
      <w:start w:val="1"/>
      <w:numFmt w:val="bullet"/>
      <w:lvlText w:val=""/>
      <w:lvlJc w:val="left"/>
      <w:pPr>
        <w:ind w:left="1080" w:hanging="360"/>
      </w:pPr>
      <w:rPr>
        <w:rFonts w:ascii="Symbol" w:hAnsi="Symbol"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14" w15:restartNumberingAfterBreak="0">
    <w:nsid w:val="553D5F0A"/>
    <w:multiLevelType w:val="hybridMultilevel"/>
    <w:tmpl w:val="A74ECCF8"/>
    <w:lvl w:ilvl="0" w:tplc="7ED63F4A">
      <w:start w:val="1"/>
      <w:numFmt w:val="decimal"/>
      <w:lvlText w:val="4.%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5" w15:restartNumberingAfterBreak="0">
    <w:nsid w:val="55DC1ED3"/>
    <w:multiLevelType w:val="hybridMultilevel"/>
    <w:tmpl w:val="8CAC0EC0"/>
    <w:lvl w:ilvl="0" w:tplc="04050001">
      <w:start w:val="1"/>
      <w:numFmt w:val="bullet"/>
      <w:lvlText w:val=""/>
      <w:lvlJc w:val="left"/>
      <w:pPr>
        <w:ind w:left="1080" w:hanging="360"/>
      </w:pPr>
      <w:rPr>
        <w:rFonts w:ascii="Symbol" w:hAnsi="Symbol"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16" w15:restartNumberingAfterBreak="0">
    <w:nsid w:val="5AFB1F4F"/>
    <w:multiLevelType w:val="multilevel"/>
    <w:tmpl w:val="6E26479C"/>
    <w:lvl w:ilvl="0">
      <w:start w:val="1"/>
      <w:numFmt w:val="decimal"/>
      <w:lvlText w:val="%1."/>
      <w:lvlJc w:val="left"/>
      <w:pPr>
        <w:tabs>
          <w:tab w:val="num" w:pos="720"/>
        </w:tabs>
        <w:ind w:left="720" w:hanging="360"/>
      </w:pPr>
      <w:rPr>
        <w:rFonts w:ascii="Bookman Old Style" w:eastAsia="Times New Roman" w:hAnsi="Bookman Old Style" w:cs="Times New Roman"/>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B093738"/>
    <w:multiLevelType w:val="multilevel"/>
    <w:tmpl w:val="B4666382"/>
    <w:lvl w:ilvl="0">
      <w:start w:val="1"/>
      <w:numFmt w:val="decimal"/>
      <w:lvlText w:val="%1."/>
      <w:lvlJc w:val="left"/>
      <w:pPr>
        <w:tabs>
          <w:tab w:val="num" w:pos="720"/>
        </w:tabs>
        <w:ind w:left="720" w:hanging="360"/>
      </w:pPr>
      <w:rPr>
        <w:rFonts w:ascii="Bookman Old Style" w:eastAsia="Times New Roman" w:hAnsi="Bookman Old Style" w:cs="Times New Roman"/>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DD0421F"/>
    <w:multiLevelType w:val="hybridMultilevel"/>
    <w:tmpl w:val="AFFE588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9" w15:restartNumberingAfterBreak="0">
    <w:nsid w:val="754D5E1D"/>
    <w:multiLevelType w:val="hybridMultilevel"/>
    <w:tmpl w:val="A056704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1025444700">
    <w:abstractNumId w:val="9"/>
  </w:num>
  <w:num w:numId="2" w16cid:durableId="693111436">
    <w:abstractNumId w:val="3"/>
  </w:num>
  <w:num w:numId="3" w16cid:durableId="1239706033">
    <w:abstractNumId w:val="17"/>
  </w:num>
  <w:num w:numId="4" w16cid:durableId="466704665">
    <w:abstractNumId w:val="7"/>
  </w:num>
  <w:num w:numId="5" w16cid:durableId="1824813223">
    <w:abstractNumId w:val="8"/>
  </w:num>
  <w:num w:numId="6" w16cid:durableId="1657881168">
    <w:abstractNumId w:val="16"/>
  </w:num>
  <w:num w:numId="7" w16cid:durableId="763839473">
    <w:abstractNumId w:val="1"/>
  </w:num>
  <w:num w:numId="8" w16cid:durableId="1290041911">
    <w:abstractNumId w:val="14"/>
  </w:num>
  <w:num w:numId="9" w16cid:durableId="77672867">
    <w:abstractNumId w:val="0"/>
  </w:num>
  <w:num w:numId="10" w16cid:durableId="97995524">
    <w:abstractNumId w:val="10"/>
  </w:num>
  <w:num w:numId="11" w16cid:durableId="1447116151">
    <w:abstractNumId w:val="11"/>
  </w:num>
  <w:num w:numId="12" w16cid:durableId="817066393">
    <w:abstractNumId w:val="18"/>
  </w:num>
  <w:num w:numId="13" w16cid:durableId="1829592313">
    <w:abstractNumId w:val="19"/>
  </w:num>
  <w:num w:numId="14" w16cid:durableId="824928401">
    <w:abstractNumId w:val="15"/>
  </w:num>
  <w:num w:numId="15" w16cid:durableId="640581015">
    <w:abstractNumId w:val="13"/>
  </w:num>
  <w:num w:numId="16" w16cid:durableId="396367968">
    <w:abstractNumId w:val="2"/>
  </w:num>
  <w:num w:numId="17" w16cid:durableId="544488980">
    <w:abstractNumId w:val="4"/>
  </w:num>
  <w:num w:numId="18" w16cid:durableId="468783163">
    <w:abstractNumId w:val="6"/>
  </w:num>
  <w:num w:numId="19" w16cid:durableId="322241303">
    <w:abstractNumId w:val="5"/>
  </w:num>
  <w:num w:numId="20" w16cid:durableId="1695233637">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4F67"/>
    <w:rsid w:val="0000261E"/>
    <w:rsid w:val="00003ACB"/>
    <w:rsid w:val="00013956"/>
    <w:rsid w:val="00014F67"/>
    <w:rsid w:val="00032CF1"/>
    <w:rsid w:val="00036C59"/>
    <w:rsid w:val="00043BBB"/>
    <w:rsid w:val="00045FEE"/>
    <w:rsid w:val="00055ED6"/>
    <w:rsid w:val="00056A22"/>
    <w:rsid w:val="00062B12"/>
    <w:rsid w:val="00067C5F"/>
    <w:rsid w:val="00071816"/>
    <w:rsid w:val="00075375"/>
    <w:rsid w:val="000754D8"/>
    <w:rsid w:val="00082B3E"/>
    <w:rsid w:val="00082D42"/>
    <w:rsid w:val="00086A74"/>
    <w:rsid w:val="000906DB"/>
    <w:rsid w:val="000943D6"/>
    <w:rsid w:val="00097D07"/>
    <w:rsid w:val="00097F3D"/>
    <w:rsid w:val="000A2EDA"/>
    <w:rsid w:val="000B0925"/>
    <w:rsid w:val="000B17AC"/>
    <w:rsid w:val="000B42E7"/>
    <w:rsid w:val="000B5501"/>
    <w:rsid w:val="000B77AE"/>
    <w:rsid w:val="000C2E48"/>
    <w:rsid w:val="000D5A11"/>
    <w:rsid w:val="000E23ED"/>
    <w:rsid w:val="000E5471"/>
    <w:rsid w:val="000E6185"/>
    <w:rsid w:val="000E64FB"/>
    <w:rsid w:val="000F07F2"/>
    <w:rsid w:val="000F18A7"/>
    <w:rsid w:val="000F5036"/>
    <w:rsid w:val="000F57F9"/>
    <w:rsid w:val="000F6EE8"/>
    <w:rsid w:val="00102B56"/>
    <w:rsid w:val="00103A6E"/>
    <w:rsid w:val="00104F73"/>
    <w:rsid w:val="00107D7C"/>
    <w:rsid w:val="00111DA3"/>
    <w:rsid w:val="0011339A"/>
    <w:rsid w:val="0011679F"/>
    <w:rsid w:val="0011700C"/>
    <w:rsid w:val="001173E1"/>
    <w:rsid w:val="00123FEA"/>
    <w:rsid w:val="00124A2D"/>
    <w:rsid w:val="00133E76"/>
    <w:rsid w:val="0014241B"/>
    <w:rsid w:val="001449F0"/>
    <w:rsid w:val="00145929"/>
    <w:rsid w:val="00147DE9"/>
    <w:rsid w:val="001523D8"/>
    <w:rsid w:val="00153EFF"/>
    <w:rsid w:val="00156BBC"/>
    <w:rsid w:val="0015727C"/>
    <w:rsid w:val="00162EF1"/>
    <w:rsid w:val="001647B1"/>
    <w:rsid w:val="001659EE"/>
    <w:rsid w:val="001671B6"/>
    <w:rsid w:val="001729AD"/>
    <w:rsid w:val="001904CD"/>
    <w:rsid w:val="00195993"/>
    <w:rsid w:val="001A1D3B"/>
    <w:rsid w:val="001A3500"/>
    <w:rsid w:val="001B3037"/>
    <w:rsid w:val="001B33EE"/>
    <w:rsid w:val="001B34B7"/>
    <w:rsid w:val="001B3719"/>
    <w:rsid w:val="001C439D"/>
    <w:rsid w:val="001C5154"/>
    <w:rsid w:val="001C61AA"/>
    <w:rsid w:val="001E7589"/>
    <w:rsid w:val="001F4105"/>
    <w:rsid w:val="00201F35"/>
    <w:rsid w:val="00204703"/>
    <w:rsid w:val="00210EBA"/>
    <w:rsid w:val="002238FA"/>
    <w:rsid w:val="002313AC"/>
    <w:rsid w:val="00234062"/>
    <w:rsid w:val="00234331"/>
    <w:rsid w:val="00234CE0"/>
    <w:rsid w:val="002358A2"/>
    <w:rsid w:val="0023681F"/>
    <w:rsid w:val="00240DBB"/>
    <w:rsid w:val="0024154F"/>
    <w:rsid w:val="00246B37"/>
    <w:rsid w:val="00247496"/>
    <w:rsid w:val="0025102A"/>
    <w:rsid w:val="002601DC"/>
    <w:rsid w:val="00260C29"/>
    <w:rsid w:val="00261F73"/>
    <w:rsid w:val="00270EE9"/>
    <w:rsid w:val="0027217A"/>
    <w:rsid w:val="002728E6"/>
    <w:rsid w:val="00282CF8"/>
    <w:rsid w:val="00293771"/>
    <w:rsid w:val="002A0BA8"/>
    <w:rsid w:val="002A2BB4"/>
    <w:rsid w:val="002A5040"/>
    <w:rsid w:val="002B0C55"/>
    <w:rsid w:val="002B1053"/>
    <w:rsid w:val="002B1108"/>
    <w:rsid w:val="002B22FF"/>
    <w:rsid w:val="002B4090"/>
    <w:rsid w:val="002B5916"/>
    <w:rsid w:val="002B5A2C"/>
    <w:rsid w:val="002B6427"/>
    <w:rsid w:val="002B75C8"/>
    <w:rsid w:val="002C22E7"/>
    <w:rsid w:val="002C70E0"/>
    <w:rsid w:val="002C75C0"/>
    <w:rsid w:val="002D3547"/>
    <w:rsid w:val="002E21F8"/>
    <w:rsid w:val="002E623E"/>
    <w:rsid w:val="002E6B5D"/>
    <w:rsid w:val="002E6F17"/>
    <w:rsid w:val="002E711B"/>
    <w:rsid w:val="002F44C5"/>
    <w:rsid w:val="002F6712"/>
    <w:rsid w:val="002F709D"/>
    <w:rsid w:val="00300A76"/>
    <w:rsid w:val="00305422"/>
    <w:rsid w:val="00305BFC"/>
    <w:rsid w:val="00305D9F"/>
    <w:rsid w:val="00315A93"/>
    <w:rsid w:val="00315B70"/>
    <w:rsid w:val="00317732"/>
    <w:rsid w:val="00323448"/>
    <w:rsid w:val="00325441"/>
    <w:rsid w:val="00326F9C"/>
    <w:rsid w:val="00327228"/>
    <w:rsid w:val="00327503"/>
    <w:rsid w:val="00335B17"/>
    <w:rsid w:val="003432CB"/>
    <w:rsid w:val="00343EB2"/>
    <w:rsid w:val="003450D9"/>
    <w:rsid w:val="00345F95"/>
    <w:rsid w:val="00350B91"/>
    <w:rsid w:val="00352556"/>
    <w:rsid w:val="00352806"/>
    <w:rsid w:val="003544D1"/>
    <w:rsid w:val="00354D78"/>
    <w:rsid w:val="00355037"/>
    <w:rsid w:val="00356819"/>
    <w:rsid w:val="003601CB"/>
    <w:rsid w:val="00362D12"/>
    <w:rsid w:val="00363453"/>
    <w:rsid w:val="0036361A"/>
    <w:rsid w:val="00365DC2"/>
    <w:rsid w:val="0037125E"/>
    <w:rsid w:val="00374CFD"/>
    <w:rsid w:val="00375D91"/>
    <w:rsid w:val="00377513"/>
    <w:rsid w:val="00380C9D"/>
    <w:rsid w:val="00381AEA"/>
    <w:rsid w:val="003852A4"/>
    <w:rsid w:val="00386E4B"/>
    <w:rsid w:val="00387E61"/>
    <w:rsid w:val="003A3499"/>
    <w:rsid w:val="003A3EC7"/>
    <w:rsid w:val="003B7981"/>
    <w:rsid w:val="003C0608"/>
    <w:rsid w:val="003C08C1"/>
    <w:rsid w:val="003C1FC7"/>
    <w:rsid w:val="003C2139"/>
    <w:rsid w:val="003D0212"/>
    <w:rsid w:val="003D0504"/>
    <w:rsid w:val="003D61E6"/>
    <w:rsid w:val="003D64C1"/>
    <w:rsid w:val="003E187C"/>
    <w:rsid w:val="003E1952"/>
    <w:rsid w:val="003E232E"/>
    <w:rsid w:val="003E3CB4"/>
    <w:rsid w:val="003E4078"/>
    <w:rsid w:val="003E7800"/>
    <w:rsid w:val="003F0E6F"/>
    <w:rsid w:val="003F6B92"/>
    <w:rsid w:val="00400DF1"/>
    <w:rsid w:val="00415CDC"/>
    <w:rsid w:val="004221C5"/>
    <w:rsid w:val="004229CF"/>
    <w:rsid w:val="004271EF"/>
    <w:rsid w:val="0044539E"/>
    <w:rsid w:val="004516D4"/>
    <w:rsid w:val="00452FE7"/>
    <w:rsid w:val="00454D67"/>
    <w:rsid w:val="0045591C"/>
    <w:rsid w:val="00456FCB"/>
    <w:rsid w:val="004604AA"/>
    <w:rsid w:val="00462CB3"/>
    <w:rsid w:val="0046401C"/>
    <w:rsid w:val="00467083"/>
    <w:rsid w:val="0046726B"/>
    <w:rsid w:val="00472AA1"/>
    <w:rsid w:val="0048166D"/>
    <w:rsid w:val="0048275A"/>
    <w:rsid w:val="00491BE6"/>
    <w:rsid w:val="00494505"/>
    <w:rsid w:val="004A530E"/>
    <w:rsid w:val="004A6FD5"/>
    <w:rsid w:val="004B105C"/>
    <w:rsid w:val="004B1FE9"/>
    <w:rsid w:val="004B5B18"/>
    <w:rsid w:val="004C7538"/>
    <w:rsid w:val="004D145A"/>
    <w:rsid w:val="004D5174"/>
    <w:rsid w:val="004E424C"/>
    <w:rsid w:val="004E6492"/>
    <w:rsid w:val="004E7D8E"/>
    <w:rsid w:val="004F56BC"/>
    <w:rsid w:val="004F7CAC"/>
    <w:rsid w:val="0052198E"/>
    <w:rsid w:val="00523AC1"/>
    <w:rsid w:val="00524ACA"/>
    <w:rsid w:val="00527CB8"/>
    <w:rsid w:val="005368A2"/>
    <w:rsid w:val="005425F5"/>
    <w:rsid w:val="00552C82"/>
    <w:rsid w:val="005533A4"/>
    <w:rsid w:val="00555D6D"/>
    <w:rsid w:val="00560FB0"/>
    <w:rsid w:val="00565068"/>
    <w:rsid w:val="00567F48"/>
    <w:rsid w:val="005731FE"/>
    <w:rsid w:val="00573C57"/>
    <w:rsid w:val="00580379"/>
    <w:rsid w:val="005817A7"/>
    <w:rsid w:val="005852AF"/>
    <w:rsid w:val="005874AD"/>
    <w:rsid w:val="005922F8"/>
    <w:rsid w:val="00593499"/>
    <w:rsid w:val="005954A3"/>
    <w:rsid w:val="005A041D"/>
    <w:rsid w:val="005A0426"/>
    <w:rsid w:val="005A1870"/>
    <w:rsid w:val="005A2917"/>
    <w:rsid w:val="005A67CA"/>
    <w:rsid w:val="005B6A20"/>
    <w:rsid w:val="005C65FE"/>
    <w:rsid w:val="005D0AC1"/>
    <w:rsid w:val="005E2CFF"/>
    <w:rsid w:val="005E3388"/>
    <w:rsid w:val="005E432F"/>
    <w:rsid w:val="005E7B79"/>
    <w:rsid w:val="005F6393"/>
    <w:rsid w:val="00604AB8"/>
    <w:rsid w:val="00605B85"/>
    <w:rsid w:val="0061071C"/>
    <w:rsid w:val="00615119"/>
    <w:rsid w:val="00617E67"/>
    <w:rsid w:val="00617E75"/>
    <w:rsid w:val="0062091F"/>
    <w:rsid w:val="00621195"/>
    <w:rsid w:val="00621F94"/>
    <w:rsid w:val="0062209D"/>
    <w:rsid w:val="00627D84"/>
    <w:rsid w:val="00632F80"/>
    <w:rsid w:val="006342DB"/>
    <w:rsid w:val="00637A9D"/>
    <w:rsid w:val="006416C8"/>
    <w:rsid w:val="00645B1C"/>
    <w:rsid w:val="006479AD"/>
    <w:rsid w:val="00654A26"/>
    <w:rsid w:val="00655FF4"/>
    <w:rsid w:val="00657D7D"/>
    <w:rsid w:val="0066057E"/>
    <w:rsid w:val="006628F1"/>
    <w:rsid w:val="006637C5"/>
    <w:rsid w:val="00671029"/>
    <w:rsid w:val="00671EAC"/>
    <w:rsid w:val="006723DF"/>
    <w:rsid w:val="0067588D"/>
    <w:rsid w:val="00685B52"/>
    <w:rsid w:val="00685F69"/>
    <w:rsid w:val="006860AA"/>
    <w:rsid w:val="006864AC"/>
    <w:rsid w:val="00693567"/>
    <w:rsid w:val="00694C73"/>
    <w:rsid w:val="006A2DA8"/>
    <w:rsid w:val="006A747D"/>
    <w:rsid w:val="006B32A5"/>
    <w:rsid w:val="006B384C"/>
    <w:rsid w:val="006B3E63"/>
    <w:rsid w:val="006C199C"/>
    <w:rsid w:val="006C1E10"/>
    <w:rsid w:val="006C3252"/>
    <w:rsid w:val="006C3E66"/>
    <w:rsid w:val="006C5BAD"/>
    <w:rsid w:val="006C72B4"/>
    <w:rsid w:val="006C75A6"/>
    <w:rsid w:val="006C7665"/>
    <w:rsid w:val="006D0CF2"/>
    <w:rsid w:val="006D2598"/>
    <w:rsid w:val="006D61BF"/>
    <w:rsid w:val="006D6C8B"/>
    <w:rsid w:val="006E3123"/>
    <w:rsid w:val="006E6972"/>
    <w:rsid w:val="006F0DC5"/>
    <w:rsid w:val="006F2A69"/>
    <w:rsid w:val="006F4305"/>
    <w:rsid w:val="006F43B0"/>
    <w:rsid w:val="00700C58"/>
    <w:rsid w:val="00712802"/>
    <w:rsid w:val="007139B1"/>
    <w:rsid w:val="00714EA1"/>
    <w:rsid w:val="00715532"/>
    <w:rsid w:val="0072034C"/>
    <w:rsid w:val="0072307A"/>
    <w:rsid w:val="00723627"/>
    <w:rsid w:val="00726E26"/>
    <w:rsid w:val="00731D95"/>
    <w:rsid w:val="00732535"/>
    <w:rsid w:val="00734EE5"/>
    <w:rsid w:val="007411BC"/>
    <w:rsid w:val="0074758A"/>
    <w:rsid w:val="00747CA1"/>
    <w:rsid w:val="00750BF8"/>
    <w:rsid w:val="0075134C"/>
    <w:rsid w:val="00752C62"/>
    <w:rsid w:val="00753335"/>
    <w:rsid w:val="00754033"/>
    <w:rsid w:val="0075414A"/>
    <w:rsid w:val="007541AE"/>
    <w:rsid w:val="00754699"/>
    <w:rsid w:val="00756541"/>
    <w:rsid w:val="00762794"/>
    <w:rsid w:val="00765F08"/>
    <w:rsid w:val="00775169"/>
    <w:rsid w:val="00783700"/>
    <w:rsid w:val="00783E52"/>
    <w:rsid w:val="007924FE"/>
    <w:rsid w:val="007933B1"/>
    <w:rsid w:val="00794D61"/>
    <w:rsid w:val="0079677D"/>
    <w:rsid w:val="007A29F0"/>
    <w:rsid w:val="007A3395"/>
    <w:rsid w:val="007A3CA8"/>
    <w:rsid w:val="007A62BC"/>
    <w:rsid w:val="007A6DE0"/>
    <w:rsid w:val="007B098D"/>
    <w:rsid w:val="007B5C2B"/>
    <w:rsid w:val="007B6BDC"/>
    <w:rsid w:val="007B738F"/>
    <w:rsid w:val="007C0CA3"/>
    <w:rsid w:val="007C6018"/>
    <w:rsid w:val="007D065B"/>
    <w:rsid w:val="007D5C9D"/>
    <w:rsid w:val="007D6467"/>
    <w:rsid w:val="007F2313"/>
    <w:rsid w:val="007F57AF"/>
    <w:rsid w:val="007F7B4A"/>
    <w:rsid w:val="00801AC2"/>
    <w:rsid w:val="00802D13"/>
    <w:rsid w:val="00807486"/>
    <w:rsid w:val="00807C78"/>
    <w:rsid w:val="0081015A"/>
    <w:rsid w:val="00814CEE"/>
    <w:rsid w:val="008222E9"/>
    <w:rsid w:val="008304DD"/>
    <w:rsid w:val="00830B3D"/>
    <w:rsid w:val="00831737"/>
    <w:rsid w:val="00833E92"/>
    <w:rsid w:val="00837E00"/>
    <w:rsid w:val="008410BF"/>
    <w:rsid w:val="00853492"/>
    <w:rsid w:val="0085737B"/>
    <w:rsid w:val="00857392"/>
    <w:rsid w:val="00860138"/>
    <w:rsid w:val="0086124D"/>
    <w:rsid w:val="0086263C"/>
    <w:rsid w:val="008628D3"/>
    <w:rsid w:val="0086342B"/>
    <w:rsid w:val="00863A76"/>
    <w:rsid w:val="00865ED6"/>
    <w:rsid w:val="00866D98"/>
    <w:rsid w:val="0086754F"/>
    <w:rsid w:val="00874A26"/>
    <w:rsid w:val="00881CF1"/>
    <w:rsid w:val="008867D7"/>
    <w:rsid w:val="00890FCA"/>
    <w:rsid w:val="008919C5"/>
    <w:rsid w:val="00892C46"/>
    <w:rsid w:val="008933F0"/>
    <w:rsid w:val="008968F6"/>
    <w:rsid w:val="008A1018"/>
    <w:rsid w:val="008B477E"/>
    <w:rsid w:val="008B6D41"/>
    <w:rsid w:val="008C03B0"/>
    <w:rsid w:val="008C3052"/>
    <w:rsid w:val="008C69C0"/>
    <w:rsid w:val="008D439D"/>
    <w:rsid w:val="008E2EA9"/>
    <w:rsid w:val="008F120D"/>
    <w:rsid w:val="008F2461"/>
    <w:rsid w:val="008F2954"/>
    <w:rsid w:val="008F2ED0"/>
    <w:rsid w:val="008F38FB"/>
    <w:rsid w:val="008F53A8"/>
    <w:rsid w:val="00906C07"/>
    <w:rsid w:val="0090723E"/>
    <w:rsid w:val="00914D87"/>
    <w:rsid w:val="00923E56"/>
    <w:rsid w:val="00930BEF"/>
    <w:rsid w:val="009417F8"/>
    <w:rsid w:val="00942ADB"/>
    <w:rsid w:val="00943071"/>
    <w:rsid w:val="00943928"/>
    <w:rsid w:val="009441FA"/>
    <w:rsid w:val="00945802"/>
    <w:rsid w:val="0095268A"/>
    <w:rsid w:val="00952938"/>
    <w:rsid w:val="00952ED4"/>
    <w:rsid w:val="00953295"/>
    <w:rsid w:val="00961E97"/>
    <w:rsid w:val="00964BF1"/>
    <w:rsid w:val="00965881"/>
    <w:rsid w:val="00973B1E"/>
    <w:rsid w:val="00973D5F"/>
    <w:rsid w:val="00974CC4"/>
    <w:rsid w:val="00986381"/>
    <w:rsid w:val="00990D46"/>
    <w:rsid w:val="00993A30"/>
    <w:rsid w:val="009968A7"/>
    <w:rsid w:val="009A47C6"/>
    <w:rsid w:val="009A69CB"/>
    <w:rsid w:val="009B22D9"/>
    <w:rsid w:val="009B30C3"/>
    <w:rsid w:val="009B320F"/>
    <w:rsid w:val="009C3C91"/>
    <w:rsid w:val="009C4E3A"/>
    <w:rsid w:val="009C4FA8"/>
    <w:rsid w:val="009D4F45"/>
    <w:rsid w:val="009D66E7"/>
    <w:rsid w:val="009E23C7"/>
    <w:rsid w:val="009F0569"/>
    <w:rsid w:val="009F18F4"/>
    <w:rsid w:val="009F604D"/>
    <w:rsid w:val="009F65D1"/>
    <w:rsid w:val="00A00292"/>
    <w:rsid w:val="00A01C60"/>
    <w:rsid w:val="00A04BC2"/>
    <w:rsid w:val="00A06F94"/>
    <w:rsid w:val="00A116F0"/>
    <w:rsid w:val="00A11FDB"/>
    <w:rsid w:val="00A20E0B"/>
    <w:rsid w:val="00A2207A"/>
    <w:rsid w:val="00A23480"/>
    <w:rsid w:val="00A26B3E"/>
    <w:rsid w:val="00A31C63"/>
    <w:rsid w:val="00A40382"/>
    <w:rsid w:val="00A46225"/>
    <w:rsid w:val="00A47220"/>
    <w:rsid w:val="00A47296"/>
    <w:rsid w:val="00A509D2"/>
    <w:rsid w:val="00A54A7F"/>
    <w:rsid w:val="00A556BA"/>
    <w:rsid w:val="00A560A3"/>
    <w:rsid w:val="00A60A3E"/>
    <w:rsid w:val="00A635B2"/>
    <w:rsid w:val="00A711DA"/>
    <w:rsid w:val="00A728B6"/>
    <w:rsid w:val="00A74EDF"/>
    <w:rsid w:val="00A823A1"/>
    <w:rsid w:val="00A83C46"/>
    <w:rsid w:val="00A87FC3"/>
    <w:rsid w:val="00A9393C"/>
    <w:rsid w:val="00A95536"/>
    <w:rsid w:val="00A96155"/>
    <w:rsid w:val="00AA309D"/>
    <w:rsid w:val="00AB0C7B"/>
    <w:rsid w:val="00AB1A05"/>
    <w:rsid w:val="00AB1FC1"/>
    <w:rsid w:val="00AB2952"/>
    <w:rsid w:val="00AB5DEB"/>
    <w:rsid w:val="00AC04D0"/>
    <w:rsid w:val="00AC1AE2"/>
    <w:rsid w:val="00AC3158"/>
    <w:rsid w:val="00AC45B8"/>
    <w:rsid w:val="00AD1710"/>
    <w:rsid w:val="00AE2E42"/>
    <w:rsid w:val="00AE5631"/>
    <w:rsid w:val="00AE68DF"/>
    <w:rsid w:val="00B05174"/>
    <w:rsid w:val="00B07023"/>
    <w:rsid w:val="00B1767E"/>
    <w:rsid w:val="00B2058E"/>
    <w:rsid w:val="00B225C8"/>
    <w:rsid w:val="00B239C8"/>
    <w:rsid w:val="00B31269"/>
    <w:rsid w:val="00B320A7"/>
    <w:rsid w:val="00B3645D"/>
    <w:rsid w:val="00B40F2F"/>
    <w:rsid w:val="00B47E0B"/>
    <w:rsid w:val="00B57BA4"/>
    <w:rsid w:val="00B60CC3"/>
    <w:rsid w:val="00B60D87"/>
    <w:rsid w:val="00B64D79"/>
    <w:rsid w:val="00B658A1"/>
    <w:rsid w:val="00B74019"/>
    <w:rsid w:val="00B741F3"/>
    <w:rsid w:val="00B74C18"/>
    <w:rsid w:val="00B77B81"/>
    <w:rsid w:val="00B85084"/>
    <w:rsid w:val="00B873A6"/>
    <w:rsid w:val="00B8789D"/>
    <w:rsid w:val="00B902A4"/>
    <w:rsid w:val="00B92D28"/>
    <w:rsid w:val="00B92ED7"/>
    <w:rsid w:val="00B941A1"/>
    <w:rsid w:val="00B9459E"/>
    <w:rsid w:val="00BA1108"/>
    <w:rsid w:val="00BA3E4E"/>
    <w:rsid w:val="00BA4A20"/>
    <w:rsid w:val="00BA4E19"/>
    <w:rsid w:val="00BA6873"/>
    <w:rsid w:val="00BA7A70"/>
    <w:rsid w:val="00BA7EFE"/>
    <w:rsid w:val="00BB0752"/>
    <w:rsid w:val="00BB65AB"/>
    <w:rsid w:val="00BC0586"/>
    <w:rsid w:val="00BC3BC0"/>
    <w:rsid w:val="00BC4A7A"/>
    <w:rsid w:val="00BD20D6"/>
    <w:rsid w:val="00BD2D5F"/>
    <w:rsid w:val="00BD5681"/>
    <w:rsid w:val="00BD5A5B"/>
    <w:rsid w:val="00BD69B3"/>
    <w:rsid w:val="00BE0148"/>
    <w:rsid w:val="00BE07A3"/>
    <w:rsid w:val="00BE0DA1"/>
    <w:rsid w:val="00BE3F93"/>
    <w:rsid w:val="00BF14E3"/>
    <w:rsid w:val="00BF7348"/>
    <w:rsid w:val="00C03A68"/>
    <w:rsid w:val="00C21B96"/>
    <w:rsid w:val="00C24F93"/>
    <w:rsid w:val="00C260F8"/>
    <w:rsid w:val="00C30EA9"/>
    <w:rsid w:val="00C354D0"/>
    <w:rsid w:val="00C40393"/>
    <w:rsid w:val="00C424EE"/>
    <w:rsid w:val="00C43612"/>
    <w:rsid w:val="00C47D57"/>
    <w:rsid w:val="00C51623"/>
    <w:rsid w:val="00C531E5"/>
    <w:rsid w:val="00C55C10"/>
    <w:rsid w:val="00C57C21"/>
    <w:rsid w:val="00C57C6E"/>
    <w:rsid w:val="00C62D00"/>
    <w:rsid w:val="00C72DAC"/>
    <w:rsid w:val="00C74B77"/>
    <w:rsid w:val="00C759B4"/>
    <w:rsid w:val="00C87327"/>
    <w:rsid w:val="00C91E6C"/>
    <w:rsid w:val="00C96FC6"/>
    <w:rsid w:val="00C97CC7"/>
    <w:rsid w:val="00CA3BC1"/>
    <w:rsid w:val="00CA5486"/>
    <w:rsid w:val="00CA7E17"/>
    <w:rsid w:val="00CB4995"/>
    <w:rsid w:val="00CB7570"/>
    <w:rsid w:val="00CC3539"/>
    <w:rsid w:val="00CC4F38"/>
    <w:rsid w:val="00CD00E7"/>
    <w:rsid w:val="00CE03AA"/>
    <w:rsid w:val="00CE1F07"/>
    <w:rsid w:val="00CE5875"/>
    <w:rsid w:val="00CE63F6"/>
    <w:rsid w:val="00CF05FE"/>
    <w:rsid w:val="00CF63A7"/>
    <w:rsid w:val="00CF6CC7"/>
    <w:rsid w:val="00D00EBA"/>
    <w:rsid w:val="00D04FF0"/>
    <w:rsid w:val="00D1069E"/>
    <w:rsid w:val="00D15340"/>
    <w:rsid w:val="00D2225C"/>
    <w:rsid w:val="00D22E42"/>
    <w:rsid w:val="00D312BB"/>
    <w:rsid w:val="00D32C17"/>
    <w:rsid w:val="00D32D4C"/>
    <w:rsid w:val="00D37E45"/>
    <w:rsid w:val="00D40B77"/>
    <w:rsid w:val="00D44B74"/>
    <w:rsid w:val="00D4578F"/>
    <w:rsid w:val="00D46EF7"/>
    <w:rsid w:val="00D50B48"/>
    <w:rsid w:val="00D53E98"/>
    <w:rsid w:val="00D6611B"/>
    <w:rsid w:val="00D664FD"/>
    <w:rsid w:val="00D67EC7"/>
    <w:rsid w:val="00D72A3F"/>
    <w:rsid w:val="00D74A19"/>
    <w:rsid w:val="00D77927"/>
    <w:rsid w:val="00D9081C"/>
    <w:rsid w:val="00D90FA7"/>
    <w:rsid w:val="00D929FF"/>
    <w:rsid w:val="00D96BD3"/>
    <w:rsid w:val="00DB3A54"/>
    <w:rsid w:val="00DB3E97"/>
    <w:rsid w:val="00DB7B41"/>
    <w:rsid w:val="00DC017A"/>
    <w:rsid w:val="00DC2A42"/>
    <w:rsid w:val="00DC5936"/>
    <w:rsid w:val="00DC5C72"/>
    <w:rsid w:val="00DC65F6"/>
    <w:rsid w:val="00DC6CCF"/>
    <w:rsid w:val="00DD0BE5"/>
    <w:rsid w:val="00DD4BB3"/>
    <w:rsid w:val="00DD6264"/>
    <w:rsid w:val="00DE411C"/>
    <w:rsid w:val="00DE4729"/>
    <w:rsid w:val="00DE6D59"/>
    <w:rsid w:val="00DE7ECE"/>
    <w:rsid w:val="00DF1956"/>
    <w:rsid w:val="00DF3F3B"/>
    <w:rsid w:val="00DF45F8"/>
    <w:rsid w:val="00DF5BF8"/>
    <w:rsid w:val="00E010C8"/>
    <w:rsid w:val="00E0153F"/>
    <w:rsid w:val="00E0195E"/>
    <w:rsid w:val="00E033A3"/>
    <w:rsid w:val="00E06A05"/>
    <w:rsid w:val="00E06D16"/>
    <w:rsid w:val="00E10327"/>
    <w:rsid w:val="00E13388"/>
    <w:rsid w:val="00E21869"/>
    <w:rsid w:val="00E2347A"/>
    <w:rsid w:val="00E30715"/>
    <w:rsid w:val="00E36C17"/>
    <w:rsid w:val="00E421E6"/>
    <w:rsid w:val="00E42D6C"/>
    <w:rsid w:val="00E52222"/>
    <w:rsid w:val="00E52906"/>
    <w:rsid w:val="00E52A92"/>
    <w:rsid w:val="00E554A9"/>
    <w:rsid w:val="00E60244"/>
    <w:rsid w:val="00E607A8"/>
    <w:rsid w:val="00E636DF"/>
    <w:rsid w:val="00E63899"/>
    <w:rsid w:val="00E742AD"/>
    <w:rsid w:val="00E778E1"/>
    <w:rsid w:val="00E87E70"/>
    <w:rsid w:val="00E940AB"/>
    <w:rsid w:val="00EA1BA9"/>
    <w:rsid w:val="00EA28FE"/>
    <w:rsid w:val="00EA370D"/>
    <w:rsid w:val="00EA395E"/>
    <w:rsid w:val="00EA3F93"/>
    <w:rsid w:val="00EA4A60"/>
    <w:rsid w:val="00EB4491"/>
    <w:rsid w:val="00EB51FA"/>
    <w:rsid w:val="00EC03A6"/>
    <w:rsid w:val="00EC0C83"/>
    <w:rsid w:val="00ED1D7C"/>
    <w:rsid w:val="00ED3BBF"/>
    <w:rsid w:val="00ED613F"/>
    <w:rsid w:val="00ED6A5F"/>
    <w:rsid w:val="00EE0AFB"/>
    <w:rsid w:val="00EE3F9D"/>
    <w:rsid w:val="00EF05E8"/>
    <w:rsid w:val="00EF146C"/>
    <w:rsid w:val="00F01E4C"/>
    <w:rsid w:val="00F03B7A"/>
    <w:rsid w:val="00F06450"/>
    <w:rsid w:val="00F06F55"/>
    <w:rsid w:val="00F114B4"/>
    <w:rsid w:val="00F17924"/>
    <w:rsid w:val="00F24B5C"/>
    <w:rsid w:val="00F359D8"/>
    <w:rsid w:val="00F36BB4"/>
    <w:rsid w:val="00F3758C"/>
    <w:rsid w:val="00F45923"/>
    <w:rsid w:val="00F4780C"/>
    <w:rsid w:val="00F54614"/>
    <w:rsid w:val="00F6199E"/>
    <w:rsid w:val="00F70960"/>
    <w:rsid w:val="00F70FDD"/>
    <w:rsid w:val="00F73BCF"/>
    <w:rsid w:val="00F74DC1"/>
    <w:rsid w:val="00F75E40"/>
    <w:rsid w:val="00F80AC7"/>
    <w:rsid w:val="00F925D6"/>
    <w:rsid w:val="00F9291A"/>
    <w:rsid w:val="00FA5D1D"/>
    <w:rsid w:val="00FB110E"/>
    <w:rsid w:val="00FB1C3F"/>
    <w:rsid w:val="00FB572C"/>
    <w:rsid w:val="00FC227A"/>
    <w:rsid w:val="00FC6FF4"/>
    <w:rsid w:val="00FD6D46"/>
    <w:rsid w:val="00FE1481"/>
    <w:rsid w:val="00FE16C6"/>
    <w:rsid w:val="00FE5975"/>
    <w:rsid w:val="00FF0CE0"/>
    <w:rsid w:val="00FF16AC"/>
    <w:rsid w:val="0125E42C"/>
    <w:rsid w:val="0C265E39"/>
    <w:rsid w:val="0FAAE565"/>
    <w:rsid w:val="15CE08A1"/>
    <w:rsid w:val="1F848FC9"/>
    <w:rsid w:val="2065F04F"/>
    <w:rsid w:val="26D17AD8"/>
    <w:rsid w:val="293405A7"/>
    <w:rsid w:val="2CF84084"/>
    <w:rsid w:val="3FD33579"/>
    <w:rsid w:val="48693475"/>
    <w:rsid w:val="4F754733"/>
    <w:rsid w:val="51EF0C5F"/>
    <w:rsid w:val="63923DD1"/>
    <w:rsid w:val="6E4FF2F2"/>
    <w:rsid w:val="6ED0B7BA"/>
    <w:rsid w:val="7D5809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7F1478"/>
  <w15:docId w15:val="{CFE5AD99-0D32-4E79-BC0E-D444978018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23D8"/>
  </w:style>
  <w:style w:type="paragraph" w:styleId="Heading1">
    <w:name w:val="heading 1"/>
    <w:basedOn w:val="Normal"/>
    <w:next w:val="Normal"/>
    <w:link w:val="Heading1Char"/>
    <w:uiPriority w:val="9"/>
    <w:qFormat/>
    <w:rsid w:val="00014F6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14F6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14F6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14F6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14F6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14F6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14F6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14F6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14F6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14F6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14F6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14F6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14F6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14F6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14F6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14F6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14F6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14F67"/>
    <w:rPr>
      <w:rFonts w:eastAsiaTheme="majorEastAsia" w:cstheme="majorBidi"/>
      <w:color w:val="272727" w:themeColor="text1" w:themeTint="D8"/>
    </w:rPr>
  </w:style>
  <w:style w:type="paragraph" w:styleId="Title">
    <w:name w:val="Title"/>
    <w:basedOn w:val="Normal"/>
    <w:next w:val="Normal"/>
    <w:link w:val="TitleChar"/>
    <w:uiPriority w:val="10"/>
    <w:qFormat/>
    <w:rsid w:val="00014F6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14F6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14F6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14F6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14F67"/>
    <w:pPr>
      <w:spacing w:before="160"/>
      <w:jc w:val="center"/>
    </w:pPr>
    <w:rPr>
      <w:i/>
      <w:iCs/>
      <w:color w:val="404040" w:themeColor="text1" w:themeTint="BF"/>
    </w:rPr>
  </w:style>
  <w:style w:type="character" w:customStyle="1" w:styleId="QuoteChar">
    <w:name w:val="Quote Char"/>
    <w:basedOn w:val="DefaultParagraphFont"/>
    <w:link w:val="Quote"/>
    <w:uiPriority w:val="29"/>
    <w:rsid w:val="00014F67"/>
    <w:rPr>
      <w:i/>
      <w:iCs/>
      <w:color w:val="404040" w:themeColor="text1" w:themeTint="BF"/>
    </w:rPr>
  </w:style>
  <w:style w:type="paragraph" w:styleId="ListParagraph">
    <w:name w:val="List Paragraph"/>
    <w:aliases w:val="References,Bullets,Paragraphe  revu,List Paragraph (numbered (a)),Numbered List Paragraph,Liste 1,List Paragraph1,List Bullet Mary,Table/Figure Heading,En tête 1,Lapis Bulleted List,Dot pt,F5 List Paragraph,No Spacing1,L,Ha"/>
    <w:basedOn w:val="Normal"/>
    <w:link w:val="ListParagraphChar"/>
    <w:uiPriority w:val="34"/>
    <w:qFormat/>
    <w:rsid w:val="00014F67"/>
    <w:pPr>
      <w:ind w:left="720"/>
      <w:contextualSpacing/>
    </w:pPr>
  </w:style>
  <w:style w:type="character" w:styleId="IntenseEmphasis">
    <w:name w:val="Intense Emphasis"/>
    <w:basedOn w:val="DefaultParagraphFont"/>
    <w:uiPriority w:val="21"/>
    <w:qFormat/>
    <w:rsid w:val="00014F67"/>
    <w:rPr>
      <w:i/>
      <w:iCs/>
      <w:color w:val="0F4761" w:themeColor="accent1" w:themeShade="BF"/>
    </w:rPr>
  </w:style>
  <w:style w:type="paragraph" w:styleId="IntenseQuote">
    <w:name w:val="Intense Quote"/>
    <w:basedOn w:val="Normal"/>
    <w:next w:val="Normal"/>
    <w:link w:val="IntenseQuoteChar"/>
    <w:uiPriority w:val="30"/>
    <w:qFormat/>
    <w:rsid w:val="00014F6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14F67"/>
    <w:rPr>
      <w:i/>
      <w:iCs/>
      <w:color w:val="0F4761" w:themeColor="accent1" w:themeShade="BF"/>
    </w:rPr>
  </w:style>
  <w:style w:type="character" w:styleId="IntenseReference">
    <w:name w:val="Intense Reference"/>
    <w:basedOn w:val="DefaultParagraphFont"/>
    <w:uiPriority w:val="32"/>
    <w:qFormat/>
    <w:rsid w:val="00014F67"/>
    <w:rPr>
      <w:b/>
      <w:bCs/>
      <w:smallCaps/>
      <w:color w:val="0F4761" w:themeColor="accent1" w:themeShade="BF"/>
      <w:spacing w:val="5"/>
    </w:rPr>
  </w:style>
  <w:style w:type="paragraph" w:styleId="Header">
    <w:name w:val="header"/>
    <w:basedOn w:val="Normal"/>
    <w:link w:val="HeaderChar"/>
    <w:uiPriority w:val="99"/>
    <w:unhideWhenUsed/>
    <w:rsid w:val="00831737"/>
    <w:pPr>
      <w:tabs>
        <w:tab w:val="center" w:pos="4513"/>
        <w:tab w:val="right" w:pos="9026"/>
      </w:tabs>
      <w:spacing w:after="0" w:line="240" w:lineRule="auto"/>
    </w:pPr>
  </w:style>
  <w:style w:type="character" w:customStyle="1" w:styleId="HeaderChar">
    <w:name w:val="Header Char"/>
    <w:basedOn w:val="DefaultParagraphFont"/>
    <w:link w:val="Header"/>
    <w:uiPriority w:val="99"/>
    <w:rsid w:val="00831737"/>
  </w:style>
  <w:style w:type="paragraph" w:styleId="Footer">
    <w:name w:val="footer"/>
    <w:basedOn w:val="Normal"/>
    <w:link w:val="FooterChar"/>
    <w:uiPriority w:val="99"/>
    <w:unhideWhenUsed/>
    <w:rsid w:val="00831737"/>
    <w:pPr>
      <w:tabs>
        <w:tab w:val="center" w:pos="4513"/>
        <w:tab w:val="right" w:pos="9026"/>
      </w:tabs>
      <w:spacing w:after="0" w:line="240" w:lineRule="auto"/>
    </w:pPr>
  </w:style>
  <w:style w:type="character" w:customStyle="1" w:styleId="FooterChar">
    <w:name w:val="Footer Char"/>
    <w:basedOn w:val="DefaultParagraphFont"/>
    <w:link w:val="Footer"/>
    <w:uiPriority w:val="99"/>
    <w:rsid w:val="00831737"/>
  </w:style>
  <w:style w:type="paragraph" w:styleId="NormalWeb">
    <w:name w:val="Normal (Web)"/>
    <w:basedOn w:val="Normal"/>
    <w:uiPriority w:val="99"/>
    <w:semiHidden/>
    <w:unhideWhenUsed/>
    <w:rsid w:val="006D61BF"/>
    <w:rPr>
      <w:rFonts w:ascii="Times New Roman" w:hAnsi="Times New Roman" w:cs="Times New Roman"/>
      <w:kern w:val="0"/>
      <w:sz w:val="24"/>
      <w:szCs w:val="24"/>
      <w14:ligatures w14:val="none"/>
    </w:rPr>
  </w:style>
  <w:style w:type="paragraph" w:styleId="FootnoteText">
    <w:name w:val="footnote text"/>
    <w:aliases w:val="Geneva 9,Font: Geneva 9,Boston 10,f,single space,footnote text,Footnote,otnote Text,ft,Char Char Char Char,Fußnote,ADB Char Char,ADB Char Char Char,ADB Char Char Char Char Char Char Char,ADB Char Char Char Char Char,FOOTNOTES,fn,ADB"/>
    <w:basedOn w:val="Normal"/>
    <w:link w:val="FootnoteTextChar"/>
    <w:uiPriority w:val="99"/>
    <w:unhideWhenUsed/>
    <w:rsid w:val="006D61BF"/>
    <w:pPr>
      <w:spacing w:after="0" w:line="240" w:lineRule="auto"/>
    </w:pPr>
    <w:rPr>
      <w:kern w:val="0"/>
      <w:sz w:val="20"/>
      <w:szCs w:val="20"/>
      <w14:ligatures w14:val="none"/>
    </w:rPr>
  </w:style>
  <w:style w:type="character" w:customStyle="1" w:styleId="FootnoteTextChar">
    <w:name w:val="Footnote Text Char"/>
    <w:aliases w:val="Geneva 9 Char,Font: Geneva 9 Char,Boston 10 Char,f Char,single space Char,footnote text Char,Footnote Char,otnote Text Char,ft Char,Char Char Char Char Char,Fußnote Char,ADB Char Char Char1,ADB Char Char Char Char,FOOTNOTES Char"/>
    <w:basedOn w:val="DefaultParagraphFont"/>
    <w:link w:val="FootnoteText"/>
    <w:uiPriority w:val="99"/>
    <w:rsid w:val="006D61BF"/>
    <w:rPr>
      <w:kern w:val="0"/>
      <w:sz w:val="20"/>
      <w:szCs w:val="20"/>
      <w:lang w:val="en-US"/>
      <w14:ligatures w14:val="none"/>
    </w:rPr>
  </w:style>
  <w:style w:type="character" w:styleId="FootnoteReference">
    <w:name w:val="footnote reference"/>
    <w:aliases w:val="BVI fnr,BVI fnr Car Car,BVI fnr Car,BVI fnr Car Car Car Car,BVI fnr Car Car Car Car Char,16 Point,Superscript 6 Point,ftref,Superscript 6 Point + 11 pt,Footnote Reference Number,Footnote text,Footnote Reference Char Char Char,fr"/>
    <w:basedOn w:val="DefaultParagraphFont"/>
    <w:link w:val="Char2"/>
    <w:uiPriority w:val="99"/>
    <w:unhideWhenUsed/>
    <w:rsid w:val="006D61BF"/>
    <w:rPr>
      <w:vertAlign w:val="superscript"/>
    </w:rPr>
  </w:style>
  <w:style w:type="character" w:customStyle="1" w:styleId="ListParagraphChar">
    <w:name w:val="List Paragraph Char"/>
    <w:aliases w:val="References Char,Bullets Char,Paragraphe  revu Char,List Paragraph (numbered (a)) Char,Numbered List Paragraph Char,Liste 1 Char,List Paragraph1 Char,List Bullet Mary Char,Table/Figure Heading Char,En tête 1 Char,Dot pt Char,L Char"/>
    <w:link w:val="ListParagraph"/>
    <w:uiPriority w:val="34"/>
    <w:qFormat/>
    <w:rsid w:val="006D61BF"/>
  </w:style>
  <w:style w:type="paragraph" w:customStyle="1" w:styleId="Char2">
    <w:name w:val="Char2"/>
    <w:basedOn w:val="Normal"/>
    <w:link w:val="FootnoteReference"/>
    <w:uiPriority w:val="99"/>
    <w:rsid w:val="006D61BF"/>
    <w:pPr>
      <w:spacing w:line="240" w:lineRule="exact"/>
      <w:jc w:val="both"/>
    </w:pPr>
    <w:rPr>
      <w:vertAlign w:val="superscript"/>
    </w:rPr>
  </w:style>
  <w:style w:type="character" w:styleId="Strong">
    <w:name w:val="Strong"/>
    <w:basedOn w:val="DefaultParagraphFont"/>
    <w:uiPriority w:val="22"/>
    <w:qFormat/>
    <w:rsid w:val="006D61BF"/>
    <w:rPr>
      <w:b/>
      <w:bCs/>
    </w:rPr>
  </w:style>
  <w:style w:type="character" w:styleId="CommentReference">
    <w:name w:val="annotation reference"/>
    <w:basedOn w:val="DefaultParagraphFont"/>
    <w:uiPriority w:val="99"/>
    <w:semiHidden/>
    <w:unhideWhenUsed/>
    <w:rsid w:val="006D61BF"/>
    <w:rPr>
      <w:sz w:val="16"/>
      <w:szCs w:val="16"/>
    </w:rPr>
  </w:style>
  <w:style w:type="paragraph" w:styleId="CommentText">
    <w:name w:val="annotation text"/>
    <w:basedOn w:val="Normal"/>
    <w:link w:val="CommentTextChar"/>
    <w:uiPriority w:val="99"/>
    <w:unhideWhenUsed/>
    <w:rsid w:val="006D61BF"/>
    <w:pPr>
      <w:spacing w:line="240" w:lineRule="auto"/>
    </w:pPr>
    <w:rPr>
      <w:kern w:val="0"/>
      <w:sz w:val="20"/>
      <w:szCs w:val="20"/>
      <w14:ligatures w14:val="none"/>
    </w:rPr>
  </w:style>
  <w:style w:type="character" w:customStyle="1" w:styleId="CommentTextChar">
    <w:name w:val="Comment Text Char"/>
    <w:basedOn w:val="DefaultParagraphFont"/>
    <w:link w:val="CommentText"/>
    <w:uiPriority w:val="99"/>
    <w:rsid w:val="006D61BF"/>
    <w:rPr>
      <w:kern w:val="0"/>
      <w:sz w:val="20"/>
      <w:szCs w:val="20"/>
      <w:lang w:val="en-US"/>
      <w14:ligatures w14:val="none"/>
    </w:rPr>
  </w:style>
  <w:style w:type="character" w:styleId="SubtleEmphasis">
    <w:name w:val="Subtle Emphasis"/>
    <w:basedOn w:val="DefaultParagraphFont"/>
    <w:uiPriority w:val="19"/>
    <w:qFormat/>
    <w:rsid w:val="00BB65AB"/>
    <w:rPr>
      <w:rFonts w:ascii="Times New Roman" w:hAnsi="Times New Roman"/>
      <w:b/>
      <w:i w:val="0"/>
      <w:iCs/>
      <w:color w:val="404040" w:themeColor="text1" w:themeTint="BF"/>
      <w:sz w:val="24"/>
    </w:rPr>
  </w:style>
  <w:style w:type="paragraph" w:styleId="BalloonText">
    <w:name w:val="Balloon Text"/>
    <w:basedOn w:val="Normal"/>
    <w:link w:val="BalloonTextChar"/>
    <w:uiPriority w:val="99"/>
    <w:semiHidden/>
    <w:unhideWhenUsed/>
    <w:rsid w:val="00300A7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00A76"/>
    <w:rPr>
      <w:rFonts w:ascii="Tahoma" w:hAnsi="Tahoma" w:cs="Tahoma"/>
      <w:sz w:val="16"/>
      <w:szCs w:val="16"/>
    </w:rPr>
  </w:style>
  <w:style w:type="paragraph" w:styleId="CommentSubject">
    <w:name w:val="annotation subject"/>
    <w:basedOn w:val="CommentText"/>
    <w:next w:val="CommentText"/>
    <w:link w:val="CommentSubjectChar"/>
    <w:uiPriority w:val="99"/>
    <w:semiHidden/>
    <w:unhideWhenUsed/>
    <w:rsid w:val="00923E56"/>
    <w:rPr>
      <w:b/>
      <w:bCs/>
      <w:kern w:val="2"/>
      <w14:ligatures w14:val="standardContextual"/>
    </w:rPr>
  </w:style>
  <w:style w:type="character" w:customStyle="1" w:styleId="CommentSubjectChar">
    <w:name w:val="Comment Subject Char"/>
    <w:basedOn w:val="CommentTextChar"/>
    <w:link w:val="CommentSubject"/>
    <w:uiPriority w:val="99"/>
    <w:semiHidden/>
    <w:rsid w:val="00923E56"/>
    <w:rPr>
      <w:b/>
      <w:bCs/>
      <w:kern w:val="0"/>
      <w:sz w:val="20"/>
      <w:szCs w:val="20"/>
      <w:lang w:val="en-US"/>
      <w14:ligatures w14:val="none"/>
    </w:rPr>
  </w:style>
  <w:style w:type="paragraph" w:styleId="Revision">
    <w:name w:val="Revision"/>
    <w:hidden/>
    <w:uiPriority w:val="99"/>
    <w:semiHidden/>
    <w:rsid w:val="004B105C"/>
    <w:pPr>
      <w:spacing w:after="0" w:line="240" w:lineRule="auto"/>
    </w:pPr>
  </w:style>
  <w:style w:type="table" w:styleId="TableGrid">
    <w:name w:val="Table Grid"/>
    <w:basedOn w:val="TableNormal"/>
    <w:uiPriority w:val="39"/>
    <w:rsid w:val="000E23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7B6BDC"/>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1722">
      <w:bodyDiv w:val="1"/>
      <w:marLeft w:val="0"/>
      <w:marRight w:val="0"/>
      <w:marTop w:val="0"/>
      <w:marBottom w:val="0"/>
      <w:divBdr>
        <w:top w:val="none" w:sz="0" w:space="0" w:color="auto"/>
        <w:left w:val="none" w:sz="0" w:space="0" w:color="auto"/>
        <w:bottom w:val="none" w:sz="0" w:space="0" w:color="auto"/>
        <w:right w:val="none" w:sz="0" w:space="0" w:color="auto"/>
      </w:divBdr>
    </w:div>
    <w:div w:id="422067180">
      <w:bodyDiv w:val="1"/>
      <w:marLeft w:val="0"/>
      <w:marRight w:val="0"/>
      <w:marTop w:val="0"/>
      <w:marBottom w:val="0"/>
      <w:divBdr>
        <w:top w:val="none" w:sz="0" w:space="0" w:color="auto"/>
        <w:left w:val="none" w:sz="0" w:space="0" w:color="auto"/>
        <w:bottom w:val="none" w:sz="0" w:space="0" w:color="auto"/>
        <w:right w:val="none" w:sz="0" w:space="0" w:color="auto"/>
      </w:divBdr>
    </w:div>
    <w:div w:id="618298776">
      <w:bodyDiv w:val="1"/>
      <w:marLeft w:val="0"/>
      <w:marRight w:val="0"/>
      <w:marTop w:val="0"/>
      <w:marBottom w:val="0"/>
      <w:divBdr>
        <w:top w:val="none" w:sz="0" w:space="0" w:color="auto"/>
        <w:left w:val="none" w:sz="0" w:space="0" w:color="auto"/>
        <w:bottom w:val="none" w:sz="0" w:space="0" w:color="auto"/>
        <w:right w:val="none" w:sz="0" w:space="0" w:color="auto"/>
      </w:divBdr>
    </w:div>
    <w:div w:id="884370792">
      <w:bodyDiv w:val="1"/>
      <w:marLeft w:val="0"/>
      <w:marRight w:val="0"/>
      <w:marTop w:val="0"/>
      <w:marBottom w:val="0"/>
      <w:divBdr>
        <w:top w:val="none" w:sz="0" w:space="0" w:color="auto"/>
        <w:left w:val="none" w:sz="0" w:space="0" w:color="auto"/>
        <w:bottom w:val="none" w:sz="0" w:space="0" w:color="auto"/>
        <w:right w:val="none" w:sz="0" w:space="0" w:color="auto"/>
      </w:divBdr>
      <w:divsChild>
        <w:div w:id="993026840">
          <w:marLeft w:val="1354"/>
          <w:marRight w:val="0"/>
          <w:marTop w:val="0"/>
          <w:marBottom w:val="0"/>
          <w:divBdr>
            <w:top w:val="none" w:sz="0" w:space="0" w:color="auto"/>
            <w:left w:val="none" w:sz="0" w:space="0" w:color="auto"/>
            <w:bottom w:val="none" w:sz="0" w:space="0" w:color="auto"/>
            <w:right w:val="none" w:sz="0" w:space="0" w:color="auto"/>
          </w:divBdr>
        </w:div>
      </w:divsChild>
    </w:div>
    <w:div w:id="967785955">
      <w:bodyDiv w:val="1"/>
      <w:marLeft w:val="0"/>
      <w:marRight w:val="0"/>
      <w:marTop w:val="0"/>
      <w:marBottom w:val="0"/>
      <w:divBdr>
        <w:top w:val="none" w:sz="0" w:space="0" w:color="auto"/>
        <w:left w:val="none" w:sz="0" w:space="0" w:color="auto"/>
        <w:bottom w:val="none" w:sz="0" w:space="0" w:color="auto"/>
        <w:right w:val="none" w:sz="0" w:space="0" w:color="auto"/>
      </w:divBdr>
    </w:div>
    <w:div w:id="1128279531">
      <w:bodyDiv w:val="1"/>
      <w:marLeft w:val="0"/>
      <w:marRight w:val="0"/>
      <w:marTop w:val="0"/>
      <w:marBottom w:val="0"/>
      <w:divBdr>
        <w:top w:val="none" w:sz="0" w:space="0" w:color="auto"/>
        <w:left w:val="none" w:sz="0" w:space="0" w:color="auto"/>
        <w:bottom w:val="none" w:sz="0" w:space="0" w:color="auto"/>
        <w:right w:val="none" w:sz="0" w:space="0" w:color="auto"/>
      </w:divBdr>
    </w:div>
    <w:div w:id="1161968075">
      <w:bodyDiv w:val="1"/>
      <w:marLeft w:val="0"/>
      <w:marRight w:val="0"/>
      <w:marTop w:val="0"/>
      <w:marBottom w:val="0"/>
      <w:divBdr>
        <w:top w:val="none" w:sz="0" w:space="0" w:color="auto"/>
        <w:left w:val="none" w:sz="0" w:space="0" w:color="auto"/>
        <w:bottom w:val="none" w:sz="0" w:space="0" w:color="auto"/>
        <w:right w:val="none" w:sz="0" w:space="0" w:color="auto"/>
      </w:divBdr>
    </w:div>
    <w:div w:id="1245607176">
      <w:bodyDiv w:val="1"/>
      <w:marLeft w:val="0"/>
      <w:marRight w:val="0"/>
      <w:marTop w:val="0"/>
      <w:marBottom w:val="0"/>
      <w:divBdr>
        <w:top w:val="none" w:sz="0" w:space="0" w:color="auto"/>
        <w:left w:val="none" w:sz="0" w:space="0" w:color="auto"/>
        <w:bottom w:val="none" w:sz="0" w:space="0" w:color="auto"/>
        <w:right w:val="none" w:sz="0" w:space="0" w:color="auto"/>
      </w:divBdr>
    </w:div>
    <w:div w:id="1447309443">
      <w:bodyDiv w:val="1"/>
      <w:marLeft w:val="0"/>
      <w:marRight w:val="0"/>
      <w:marTop w:val="0"/>
      <w:marBottom w:val="0"/>
      <w:divBdr>
        <w:top w:val="none" w:sz="0" w:space="0" w:color="auto"/>
        <w:left w:val="none" w:sz="0" w:space="0" w:color="auto"/>
        <w:bottom w:val="none" w:sz="0" w:space="0" w:color="auto"/>
        <w:right w:val="none" w:sz="0" w:space="0" w:color="auto"/>
      </w:divBdr>
    </w:div>
    <w:div w:id="1478573910">
      <w:bodyDiv w:val="1"/>
      <w:marLeft w:val="0"/>
      <w:marRight w:val="0"/>
      <w:marTop w:val="0"/>
      <w:marBottom w:val="0"/>
      <w:divBdr>
        <w:top w:val="none" w:sz="0" w:space="0" w:color="auto"/>
        <w:left w:val="none" w:sz="0" w:space="0" w:color="auto"/>
        <w:bottom w:val="none" w:sz="0" w:space="0" w:color="auto"/>
        <w:right w:val="none" w:sz="0" w:space="0" w:color="auto"/>
      </w:divBdr>
    </w:div>
    <w:div w:id="1484541602">
      <w:bodyDiv w:val="1"/>
      <w:marLeft w:val="0"/>
      <w:marRight w:val="0"/>
      <w:marTop w:val="0"/>
      <w:marBottom w:val="0"/>
      <w:divBdr>
        <w:top w:val="none" w:sz="0" w:space="0" w:color="auto"/>
        <w:left w:val="none" w:sz="0" w:space="0" w:color="auto"/>
        <w:bottom w:val="none" w:sz="0" w:space="0" w:color="auto"/>
        <w:right w:val="none" w:sz="0" w:space="0" w:color="auto"/>
      </w:divBdr>
    </w:div>
    <w:div w:id="1733768320">
      <w:bodyDiv w:val="1"/>
      <w:marLeft w:val="0"/>
      <w:marRight w:val="0"/>
      <w:marTop w:val="0"/>
      <w:marBottom w:val="0"/>
      <w:divBdr>
        <w:top w:val="none" w:sz="0" w:space="0" w:color="auto"/>
        <w:left w:val="none" w:sz="0" w:space="0" w:color="auto"/>
        <w:bottom w:val="none" w:sz="0" w:space="0" w:color="auto"/>
        <w:right w:val="none" w:sz="0" w:space="0" w:color="auto"/>
      </w:divBdr>
    </w:div>
    <w:div w:id="1992178679">
      <w:bodyDiv w:val="1"/>
      <w:marLeft w:val="0"/>
      <w:marRight w:val="0"/>
      <w:marTop w:val="0"/>
      <w:marBottom w:val="0"/>
      <w:divBdr>
        <w:top w:val="none" w:sz="0" w:space="0" w:color="auto"/>
        <w:left w:val="none" w:sz="0" w:space="0" w:color="auto"/>
        <w:bottom w:val="none" w:sz="0" w:space="0" w:color="auto"/>
        <w:right w:val="none" w:sz="0" w:space="0" w:color="auto"/>
      </w:divBdr>
    </w:div>
    <w:div w:id="2005085799">
      <w:bodyDiv w:val="1"/>
      <w:marLeft w:val="0"/>
      <w:marRight w:val="0"/>
      <w:marTop w:val="0"/>
      <w:marBottom w:val="0"/>
      <w:divBdr>
        <w:top w:val="none" w:sz="0" w:space="0" w:color="auto"/>
        <w:left w:val="none" w:sz="0" w:space="0" w:color="auto"/>
        <w:bottom w:val="none" w:sz="0" w:space="0" w:color="auto"/>
        <w:right w:val="none" w:sz="0" w:space="0" w:color="auto"/>
      </w:divBdr>
    </w:div>
    <w:div w:id="2019231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369ABD-4DB8-4E02-BE0B-6395C045AE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3742</Words>
  <Characters>22080</Characters>
  <Application>Microsoft Office Word</Application>
  <DocSecurity>4</DocSecurity>
  <Lines>184</Lines>
  <Paragraphs>51</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25771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Vendula Tembo</dc:creator>
  <cp:lastModifiedBy>Tomáš Daníček</cp:lastModifiedBy>
  <cp:revision>2</cp:revision>
  <dcterms:created xsi:type="dcterms:W3CDTF">2025-03-12T09:49:00Z</dcterms:created>
  <dcterms:modified xsi:type="dcterms:W3CDTF">2025-03-12T09:49:00Z</dcterms:modified>
</cp:coreProperties>
</file>